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A92B" w14:textId="22B84ABA" w:rsidR="7AD30C65" w:rsidRDefault="7AD30C65" w:rsidP="4EC829F5">
      <w:pPr>
        <w:pStyle w:val="Heading3"/>
        <w:bidi w:val="0"/>
      </w:pPr>
      <w:r>
        <w:rPr>
          <w:lang w:val="fr"/>
          <w:b w:val="0"/>
          <w:bCs w:val="0"/>
          <w:i w:val="0"/>
          <w:iCs w:val="0"/>
          <w:u w:val="none"/>
          <w:vertAlign w:val="baseline"/>
          <w:rtl w:val="0"/>
        </w:rPr>
        <w:t xml:space="preserve">Exercices avec l’application</w:t>
      </w:r>
    </w:p>
    <w:p w14:paraId="3E98F10E" w14:textId="1BEAE17D" w:rsidR="78A2B8C4" w:rsidRDefault="78A2B8C4">
      <w:pPr>
        <w:bidi w:val="0"/>
      </w:pPr>
      <w:r>
        <w:rPr>
          <w:lang w:val="fr"/>
          <w:b w:val="0"/>
          <w:bCs w:val="0"/>
          <w:i w:val="0"/>
          <w:iCs w:val="0"/>
          <w:u w:val="none"/>
          <w:vertAlign w:val="baseline"/>
          <w:rtl w:val="0"/>
        </w:rPr>
        <w:t xml:space="preserve">Donnez vie à votre profil là où cela compte le plus : lors de vos conversations quotidiennes, de vos réunions et de vos autres moments de connexion.</w:t>
      </w:r>
    </w:p>
    <w:p w14:paraId="6680DC0F" w14:textId="6CD27D0D" w:rsidR="78A2B8C4" w:rsidRDefault="78A2B8C4" w:rsidP="0989EAF0">
      <w:pPr>
        <w:bidi w:val="0"/>
      </w:pPr>
      <w:r>
        <w:rPr>
          <w:lang w:val="fr"/>
          <w:b w:val="0"/>
          <w:bCs w:val="0"/>
          <w:i w:val="0"/>
          <w:iCs w:val="0"/>
          <w:u w:val="none"/>
          <w:vertAlign w:val="baseline"/>
          <w:rtl w:val="0"/>
        </w:rPr>
        <w:t xml:space="preserve">Ces activités courtes et pratiques vous permettront de garder une conscience de vous-même et de mettre en pratique vos apprentissages.</w:t>
      </w:r>
    </w:p>
    <w:p w14:paraId="52188A1F" w14:textId="2C81B75B" w:rsidR="78A2B8C4" w:rsidRDefault="78A2B8C4" w:rsidP="2A897515">
      <w:pPr>
        <w:pStyle w:val="ListParagraph"/>
        <w:numPr>
          <w:ilvl w:val="0"/>
          <w:numId w:val="12"/>
        </w:numPr>
        <w:bidi w:val="0"/>
      </w:pPr>
      <w:r>
        <w:rPr>
          <w:lang w:val="fr"/>
          <w:b w:val="0"/>
          <w:bCs w:val="0"/>
          <w:i w:val="1"/>
          <w:iCs w:val="1"/>
          <w:u w:val="none"/>
          <w:vertAlign w:val="baseline"/>
          <w:rtl w:val="0"/>
        </w:rPr>
        <w:t xml:space="preserve">Identifiez votre focalisation :</w:t>
      </w:r>
      <w:r>
        <w:rPr>
          <w:lang w:val="fr"/>
          <w:b w:val="0"/>
          <w:bCs w:val="0"/>
          <w:i w:val="0"/>
          <w:iCs w:val="0"/>
          <w:u w:val="none"/>
          <w:vertAlign w:val="baseline"/>
          <w:rtl w:val="0"/>
        </w:rPr>
        <w:t xml:space="preserve"> choisissez le domaine ou la compétence clé que vous souhaitez renforcer et mettre en pratique.</w:t>
      </w:r>
    </w:p>
    <w:p w14:paraId="32023C35" w14:textId="1AA3726A" w:rsidR="78A2B8C4" w:rsidRDefault="78A2B8C4" w:rsidP="2A897515">
      <w:pPr>
        <w:pStyle w:val="ListParagraph"/>
        <w:numPr>
          <w:ilvl w:val="0"/>
          <w:numId w:val="12"/>
        </w:numPr>
        <w:bidi w:val="0"/>
      </w:pPr>
      <w:r>
        <w:rPr>
          <w:lang w:val="fr"/>
          <w:b w:val="0"/>
          <w:bCs w:val="0"/>
          <w:i w:val="1"/>
          <w:iCs w:val="1"/>
          <w:u w:val="none"/>
          <w:vertAlign w:val="baseline"/>
          <w:rtl w:val="0"/>
        </w:rPr>
        <w:t xml:space="preserve">Choisissez une activité :</w:t>
      </w:r>
      <w:r>
        <w:rPr>
          <w:lang w:val="fr"/>
          <w:b w:val="0"/>
          <w:bCs w:val="0"/>
          <w:i w:val="0"/>
          <w:iCs w:val="0"/>
          <w:u w:val="none"/>
          <w:vertAlign w:val="baseline"/>
          <w:rtl w:val="0"/>
        </w:rPr>
        <w:t xml:space="preserve"> choisissez un exercice qui correspond à la focalisation ou au développement de compétences que vous avez choisi.</w:t>
      </w:r>
    </w:p>
    <w:p w14:paraId="30F304B3" w14:textId="5D2FB950" w:rsidR="78A2B8C4" w:rsidRDefault="78A2B8C4" w:rsidP="2A897515">
      <w:pPr>
        <w:pStyle w:val="ListParagraph"/>
        <w:numPr>
          <w:ilvl w:val="0"/>
          <w:numId w:val="12"/>
        </w:numPr>
        <w:bidi w:val="0"/>
      </w:pPr>
      <w:r>
        <w:rPr>
          <w:lang w:val="fr"/>
          <w:b w:val="0"/>
          <w:bCs w:val="0"/>
          <w:i w:val="1"/>
          <w:iCs w:val="1"/>
          <w:u w:val="none"/>
          <w:vertAlign w:val="baseline"/>
          <w:rtl w:val="0"/>
        </w:rPr>
        <w:t xml:space="preserve">Passez à la pratique :</w:t>
      </w:r>
      <w:r>
        <w:rPr>
          <w:lang w:val="fr"/>
          <w:b w:val="0"/>
          <w:bCs w:val="0"/>
          <w:i w:val="0"/>
          <w:iCs w:val="0"/>
          <w:u w:val="none"/>
          <w:vertAlign w:val="baseline"/>
          <w:rtl w:val="0"/>
        </w:rPr>
        <w:t xml:space="preserve"> certaines activités sont conçues pour favoriser la réflexion individuelle, tandis que d’autres sont plus efficaces lorsqu’elles sont réalisées en collaboration, avec des collègues ou lors de réunions d’équipe dans Teams.</w:t>
      </w:r>
    </w:p>
    <w:p w14:paraId="390BAD87" w14:textId="7608A495" w:rsidR="0A4499F4" w:rsidRDefault="0A4499F4" w:rsidP="3FEF4636">
      <w:pPr>
        <w:bidi w:val="0"/>
      </w:pPr>
      <w:r>
        <w:rPr>
          <w:lang w:val="fr"/>
          <w:b w:val="0"/>
          <w:bCs w:val="0"/>
          <w:i w:val="0"/>
          <w:iCs w:val="0"/>
          <w:u w:val="none"/>
          <w:vertAlign w:val="baseline"/>
          <w:rtl w:val="0"/>
        </w:rPr>
        <w:t xml:space="preserve">Découvrez des exercices qui vous aideront à :</w:t>
      </w:r>
    </w:p>
    <w:p w14:paraId="18F408FB" w14:textId="0C8EB2F7" w:rsidR="0A4499F4" w:rsidRDefault="0A4499F4" w:rsidP="3FEF4636">
      <w:pPr>
        <w:pStyle w:val="ListParagraph"/>
        <w:numPr>
          <w:ilvl w:val="0"/>
          <w:numId w:val="5"/>
        </w:numPr>
        <w:bidi w:val="0"/>
      </w:pPr>
      <w:r>
        <w:rPr>
          <w:lang w:val="fr"/>
          <w:b w:val="0"/>
          <w:bCs w:val="0"/>
          <w:i w:val="0"/>
          <w:iCs w:val="0"/>
          <w:u w:val="none"/>
          <w:vertAlign w:val="baseline"/>
          <w:rtl w:val="0"/>
        </w:rPr>
        <w:t xml:space="preserve">renforcer votre connaissance de vous-même ;</w:t>
      </w:r>
    </w:p>
    <w:p w14:paraId="639AB8EB" w14:textId="0EE9DD9A" w:rsidR="0A4499F4" w:rsidRDefault="0A4499F4" w:rsidP="3FEF4636">
      <w:pPr>
        <w:pStyle w:val="ListParagraph"/>
        <w:numPr>
          <w:ilvl w:val="0"/>
          <w:numId w:val="5"/>
        </w:numPr>
        <w:bidi w:val="0"/>
      </w:pPr>
      <w:r>
        <w:rPr>
          <w:lang w:val="fr"/>
          <w:b w:val="0"/>
          <w:bCs w:val="0"/>
          <w:i w:val="0"/>
          <w:iCs w:val="0"/>
          <w:u w:val="none"/>
          <w:vertAlign w:val="baseline"/>
          <w:rtl w:val="0"/>
        </w:rPr>
        <w:t xml:space="preserve">construire de meilleures relations ;</w:t>
      </w:r>
    </w:p>
    <w:p w14:paraId="73C6720F" w14:textId="5C056E5F" w:rsidR="0A4499F4" w:rsidRDefault="0A4499F4" w:rsidP="3FEF4636">
      <w:pPr>
        <w:pStyle w:val="ListParagraph"/>
        <w:numPr>
          <w:ilvl w:val="0"/>
          <w:numId w:val="5"/>
        </w:numPr>
        <w:bidi w:val="0"/>
      </w:pPr>
      <w:r>
        <w:rPr>
          <w:lang w:val="fr"/>
          <w:b w:val="0"/>
          <w:bCs w:val="0"/>
          <w:i w:val="0"/>
          <w:iCs w:val="0"/>
          <w:u w:val="none"/>
          <w:vertAlign w:val="baseline"/>
          <w:rtl w:val="0"/>
        </w:rPr>
        <w:t xml:space="preserve">améliorer la cohésion de l’équipe ;</w:t>
      </w:r>
    </w:p>
    <w:p w14:paraId="6369E55C" w14:textId="026D611C" w:rsidR="0A4499F4" w:rsidRDefault="0A4499F4" w:rsidP="3FEF4636">
      <w:pPr>
        <w:pStyle w:val="ListParagraph"/>
        <w:numPr>
          <w:ilvl w:val="0"/>
          <w:numId w:val="5"/>
        </w:numPr>
        <w:bidi w:val="0"/>
      </w:pPr>
      <w:r>
        <w:rPr>
          <w:lang w:val="fr"/>
          <w:b w:val="0"/>
          <w:bCs w:val="0"/>
          <w:i w:val="0"/>
          <w:iCs w:val="0"/>
          <w:u w:val="none"/>
          <w:vertAlign w:val="baseline"/>
          <w:rtl w:val="0"/>
        </w:rPr>
        <w:t xml:space="preserve">communiquer avec clarté et détermination.</w:t>
      </w:r>
    </w:p>
    <w:p w14:paraId="0AC8C6EF" w14:textId="5F39F74B" w:rsidR="78A2B8C4" w:rsidRDefault="78A2B8C4" w:rsidP="3FEF4636">
      <w:pPr>
        <w:pStyle w:val="Heading4"/>
        <w:bidi w:val="0"/>
      </w:pPr>
      <w:r>
        <w:rPr>
          <w:lang w:val="fr"/>
          <w:b w:val="0"/>
          <w:bCs w:val="0"/>
          <w:i w:val="1"/>
          <w:iCs w:val="1"/>
          <w:u w:val="none"/>
          <w:vertAlign w:val="baseline"/>
          <w:rtl w:val="0"/>
        </w:rPr>
        <w:t xml:space="preserve">Renforcer votre connaissance de vous-même</w:t>
      </w:r>
    </w:p>
    <w:p w14:paraId="7338D11E" w14:textId="53EA5B82" w:rsidR="3FEF4636" w:rsidRDefault="3FEF4636" w:rsidP="3FEF4636">
      <w:pPr>
        <w:rPr>
          <w:b/>
          <w:bCs/>
        </w:rPr>
        <w:bidi w:val="0"/>
      </w:pPr>
      <w:r>
        <w:rPr>
          <w:lang w:val="fr"/>
          <w:b w:val="0"/>
          <w:bCs w:val="0"/>
          <w:i w:val="0"/>
          <w:iCs w:val="0"/>
          <w:u w:val="none"/>
          <w:vertAlign w:val="baseline"/>
          <w:rtl w:val="0"/>
        </w:rPr>
        <w:br w:type="textWrapping"/>
      </w:r>
      <w:r>
        <w:rPr>
          <w:lang w:val="fr"/>
          <w:b w:val="1"/>
          <w:bCs w:val="1"/>
          <w:i w:val="0"/>
          <w:iCs w:val="0"/>
          <w:u w:val="none"/>
          <w:vertAlign w:val="baseline"/>
          <w:rtl w:val="0"/>
        </w:rPr>
        <w:t xml:space="preserve">Personnaliser votre profil</w:t>
      </w:r>
    </w:p>
    <w:p w14:paraId="0D9FBF8F" w14:textId="4CA19574" w:rsidR="687B0EF0" w:rsidRDefault="687B0EF0" w:rsidP="3FEF4636">
      <w:pPr>
        <w:bidi w:val="0"/>
      </w:pPr>
      <w:r>
        <w:rPr>
          <w:lang w:val="fr"/>
          <w:b w:val="0"/>
          <w:bCs w:val="0"/>
          <w:i w:val="0"/>
          <w:iCs w:val="0"/>
          <w:u w:val="none"/>
          <w:vertAlign w:val="baseline"/>
          <w:rtl w:val="0"/>
        </w:rPr>
        <w:t xml:space="preserve">Compétences en action : #ConscienceDeSoi #GestionDeSoi</w:t>
      </w:r>
    </w:p>
    <w:p w14:paraId="032CA2C1" w14:textId="47F1CADA" w:rsidR="78A2B8C4" w:rsidRDefault="78A2B8C4" w:rsidP="3FEF4636">
      <w:pPr>
        <w:bidi w:val="0"/>
      </w:pPr>
      <w:r>
        <w:rPr>
          <w:noProof/>
          <w:lang w:val="fr"/>
          <w:b w:val="0"/>
          <w:bCs w:val="0"/>
          <w:i w:val="0"/>
          <w:iCs w:val="0"/>
          <w:u w:val="none"/>
          <w:vertAlign w:val="baseline"/>
          <w:rtl w:val="0"/>
        </w:rPr>
        <w:drawing>
          <wp:inline distT="0" distB="0" distL="0" distR="0" wp14:anchorId="60655866" wp14:editId="10434783">
            <wp:extent cx="2654436" cy="2209914"/>
            <wp:effectExtent l="0" t="0" r="0" b="0"/>
            <wp:docPr id="16525609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60936" name=""/>
                    <pic:cNvPicPr/>
                  </pic:nvPicPr>
                  <pic:blipFill>
                    <a:blip r:embed="rId8">
                      <a:extLst>
                        <a:ext uri="{28A0092B-C50C-407E-A947-70E740481C1C}">
                          <a14:useLocalDpi xmlns:a14="http://schemas.microsoft.com/office/drawing/2010/main" val="0"/>
                        </a:ext>
                      </a:extLst>
                    </a:blip>
                    <a:stretch>
                      <a:fillRect/>
                    </a:stretch>
                  </pic:blipFill>
                  <pic:spPr>
                    <a:xfrm>
                      <a:off x="0" y="0"/>
                      <a:ext cx="2654436" cy="2209914"/>
                    </a:xfrm>
                    <a:prstGeom prst="rect">
                      <a:avLst/>
                    </a:prstGeom>
                  </pic:spPr>
                </pic:pic>
              </a:graphicData>
            </a:graphic>
          </wp:inline>
        </w:drawing>
      </w:r>
    </w:p>
    <w:p w14:paraId="43A0D581" w14:textId="0907271D" w:rsidR="78A2B8C4" w:rsidRDefault="78A2B8C4" w:rsidP="3FEF4636">
      <w:pPr>
        <w:bidi w:val="0"/>
      </w:pPr>
      <w:r>
        <w:rPr>
          <w:lang w:val="fr"/>
          <w:b w:val="0"/>
          <w:bCs w:val="0"/>
          <w:i w:val="0"/>
          <w:iCs w:val="0"/>
          <w:u w:val="none"/>
          <w:vertAlign w:val="baseline"/>
          <w:rtl w:val="0"/>
        </w:rPr>
        <w:t xml:space="preserve">Il est temps de vous approprier véritablement cette application. Choisissez ce que les autres voient de votre profil et définissez votre objectif quotidien de façon à correspondre à la façon dont vous souhaitez travailler et interagir.</w:t>
      </w:r>
    </w:p>
    <w:p w14:paraId="79A31541" w14:textId="0070EDCF" w:rsidR="78A2B8C4" w:rsidRDefault="78A2B8C4" w:rsidP="3FEF4636">
      <w:pPr>
        <w:rPr>
          <w:i/>
          <w:iCs/>
        </w:rPr>
        <w:bidi w:val="0"/>
      </w:pPr>
      <w:r>
        <w:rPr>
          <w:lang w:val="fr"/>
          <w:b w:val="0"/>
          <w:bCs w:val="0"/>
          <w:i w:val="1"/>
          <w:iCs w:val="1"/>
          <w:u w:val="none"/>
          <w:vertAlign w:val="baseline"/>
          <w:rtl w:val="0"/>
        </w:rPr>
        <w:t xml:space="preserve">Pourquoi le faire ?</w:t>
      </w:r>
    </w:p>
    <w:p w14:paraId="09CBE4BE" w14:textId="4A9E3E60" w:rsidR="78A2B8C4" w:rsidRDefault="78A2B8C4" w:rsidP="3FEF4636">
      <w:pPr>
        <w:bidi w:val="0"/>
      </w:pPr>
      <w:r>
        <w:rPr>
          <w:lang w:val="fr"/>
          <w:b w:val="0"/>
          <w:bCs w:val="0"/>
          <w:i w:val="0"/>
          <w:iCs w:val="0"/>
          <w:u w:val="none"/>
          <w:vertAlign w:val="baseline"/>
          <w:rtl w:val="0"/>
        </w:rPr>
        <w:t xml:space="preserve">C’est un moyen de continuer à développer votre conscience de vous-même et de prendre en main la façon dont vous vous présentez, en harmonisant vos points forts avec ce qui est attendu dans une nouvelle équipe ou un nouveau rôle.</w:t>
      </w:r>
    </w:p>
    <w:p w14:paraId="3602E1C2" w14:textId="4337ED46" w:rsidR="78A2B8C4" w:rsidRDefault="78A2B8C4" w:rsidP="3FEF4636">
      <w:pPr>
        <w:rPr>
          <w:i/>
          <w:iCs/>
        </w:rPr>
        <w:bidi w:val="0"/>
      </w:pPr>
      <w:r>
        <w:rPr>
          <w:lang w:val="fr"/>
          <w:b w:val="0"/>
          <w:bCs w:val="0"/>
          <w:i w:val="1"/>
          <w:iCs w:val="1"/>
          <w:u w:val="none"/>
          <w:vertAlign w:val="baseline"/>
          <w:rtl w:val="0"/>
        </w:rPr>
        <w:t xml:space="preserve">Comment le faire ?</w:t>
      </w:r>
    </w:p>
    <w:p w14:paraId="1E0DA5C7" w14:textId="5C140896" w:rsidR="78A2B8C4" w:rsidRDefault="78A2B8C4" w:rsidP="3FEF4636">
      <w:pPr>
        <w:bidi w:val="0"/>
      </w:pPr>
      <w:r>
        <w:rPr>
          <w:lang w:val="fr"/>
          <w:b w:val="0"/>
          <w:bCs w:val="0"/>
          <w:i w:val="0"/>
          <w:iCs w:val="0"/>
          <w:u w:val="none"/>
          <w:vertAlign w:val="baseline"/>
          <w:rtl w:val="0"/>
        </w:rPr>
        <w:t xml:space="preserve">Accédez à votre tableau de bord personnel Insights en sélectionnant « Insights Discovery » dans le menu de gauche ou en bas de l’écran sur mobile.</w:t>
      </w:r>
    </w:p>
    <w:p w14:paraId="0BB40F7F" w14:textId="60DCEC4B" w:rsidR="78A2B8C4" w:rsidRDefault="78A2B8C4" w:rsidP="3FEF4636">
      <w:pPr>
        <w:bidi w:val="0"/>
      </w:pPr>
      <w:r>
        <w:rPr>
          <w:lang w:val="fr"/>
          <w:b w:val="0"/>
          <w:bCs w:val="0"/>
          <w:i w:val="0"/>
          <w:iCs w:val="0"/>
          <w:u w:val="none"/>
          <w:vertAlign w:val="baseline"/>
          <w:rtl w:val="0"/>
        </w:rPr>
        <w:t xml:space="preserve">À l’aide de l’application Insights Discovery :</w:t>
      </w:r>
    </w:p>
    <w:p w14:paraId="4BCF7E1A" w14:textId="4C008468" w:rsidR="78A2B8C4" w:rsidRDefault="78A2B8C4" w:rsidP="3FEF4636">
      <w:pPr>
        <w:pStyle w:val="ListParagraph"/>
        <w:numPr>
          <w:ilvl w:val="0"/>
          <w:numId w:val="11"/>
        </w:numPr>
        <w:bidi w:val="0"/>
      </w:pPr>
      <w:r>
        <w:rPr>
          <w:lang w:val="fr"/>
          <w:b w:val="0"/>
          <w:bCs w:val="0"/>
          <w:i w:val="0"/>
          <w:iCs w:val="0"/>
          <w:u w:val="none"/>
          <w:vertAlign w:val="baseline"/>
          <w:rtl w:val="0"/>
        </w:rPr>
        <w:t xml:space="preserve">Sélectionnez « Paramètres », puis « Personnaliser mon profil ».</w:t>
      </w:r>
    </w:p>
    <w:p w14:paraId="0DC3A6C4" w14:textId="45373118" w:rsidR="78A2B8C4" w:rsidRDefault="78A2B8C4" w:rsidP="3FEF4636">
      <w:pPr>
        <w:pStyle w:val="ListParagraph"/>
        <w:numPr>
          <w:ilvl w:val="0"/>
          <w:numId w:val="11"/>
        </w:numPr>
        <w:bidi w:val="0"/>
      </w:pPr>
      <w:r>
        <w:rPr>
          <w:lang w:val="fr"/>
          <w:b w:val="0"/>
          <w:bCs w:val="0"/>
          <w:i w:val="0"/>
          <w:iCs w:val="0"/>
          <w:u w:val="none"/>
          <w:vertAlign w:val="baseline"/>
          <w:rtl w:val="0"/>
        </w:rPr>
        <w:t xml:space="preserve">Une fenêtre apparaît et affiche la liste de tous les énoncés tirés de votre profil. Utilisez les cases à cocher afin de les afficher uniquement pour vous (« Privé ») ou pour les autres (« Public »).</w:t>
      </w:r>
    </w:p>
    <w:p w14:paraId="628A7000" w14:textId="59974F60" w:rsidR="78A2B8C4" w:rsidRDefault="78A2B8C4" w:rsidP="3FEF4636">
      <w:pPr>
        <w:pStyle w:val="ListParagraph"/>
        <w:numPr>
          <w:ilvl w:val="0"/>
          <w:numId w:val="11"/>
        </w:numPr>
        <w:bidi w:val="0"/>
      </w:pPr>
      <w:r>
        <w:rPr>
          <w:lang w:val="fr"/>
          <w:b w:val="0"/>
          <w:bCs w:val="0"/>
          <w:i w:val="0"/>
          <w:iCs w:val="0"/>
          <w:u w:val="none"/>
          <w:vertAlign w:val="baseline"/>
          <w:rtl w:val="0"/>
        </w:rPr>
        <w:t xml:space="preserve">Suivi : consultez régulièrement cette page, en particulier après des changements dans votre équipe ou votre rôle.</w:t>
      </w:r>
    </w:p>
    <w:p w14:paraId="38C6FD0F" w14:textId="609F32A4" w:rsidR="78A2B8C4" w:rsidRDefault="78A2B8C4" w:rsidP="3FEF4636">
      <w:pPr>
        <w:bidi w:val="0"/>
      </w:pPr>
      <w:r>
        <w:rPr>
          <w:lang w:val="fr"/>
          <w:b w:val="0"/>
          <w:bCs w:val="0"/>
          <w:i w:val="1"/>
          <w:iCs w:val="1"/>
          <w:u w:val="none"/>
          <w:vertAlign w:val="baseline"/>
          <w:rtl w:val="0"/>
        </w:rPr>
        <w:t xml:space="preserve">💭 Réflexion : </w:t>
      </w:r>
      <w:r>
        <w:rPr>
          <w:lang w:val="fr"/>
          <w:b w:val="0"/>
          <w:bCs w:val="0"/>
          <w:i w:val="0"/>
          <w:iCs w:val="0"/>
          <w:u w:val="none"/>
          <w:vertAlign w:val="baseline"/>
          <w:rtl w:val="0"/>
        </w:rPr>
        <w:t xml:space="preserve">quels énoncés de profil vous correspondent le plus actuellement ? En quoi le fait de les partager pourrait-il aider les autres à mieux vous comprendre ?</w:t>
      </w:r>
    </w:p>
    <w:p w14:paraId="486FC18E" w14:textId="0BC02427" w:rsidR="5FC3F351" w:rsidRDefault="5FC3F351" w:rsidP="3FEF4636">
      <w:pPr>
        <w:rPr>
          <w:b/>
          <w:bCs/>
        </w:rPr>
        <w:bidi w:val="0"/>
      </w:pPr>
      <w:r>
        <w:rPr>
          <w:lang w:val="fr"/>
          <w:b w:val="1"/>
          <w:bCs w:val="1"/>
          <w:i w:val="0"/>
          <w:iCs w:val="0"/>
          <w:u w:val="none"/>
          <w:vertAlign w:val="baseline"/>
          <w:rtl w:val="0"/>
        </w:rPr>
        <w:t xml:space="preserve">Appliquer vos révélations de la semaine</w:t>
      </w:r>
    </w:p>
    <w:p w14:paraId="1E4CA4B1" w14:textId="5894F416" w:rsidR="5FC3F351" w:rsidRDefault="5FC3F351" w:rsidP="3FEF4636">
      <w:pPr>
        <w:bidi w:val="0"/>
      </w:pPr>
      <w:r>
        <w:rPr>
          <w:lang w:val="fr"/>
          <w:b w:val="0"/>
          <w:bCs w:val="0"/>
          <w:i w:val="0"/>
          <w:iCs w:val="0"/>
          <w:u w:val="none"/>
          <w:vertAlign w:val="baseline"/>
          <w:rtl w:val="0"/>
        </w:rPr>
        <w:t xml:space="preserve">Compétences en action : #ApprentissageContinu #DéfinitionDobjectifs</w:t>
      </w:r>
    </w:p>
    <w:p w14:paraId="5B58E1D5" w14:textId="252EE4A9" w:rsidR="1A64A3E0" w:rsidRDefault="1A64A3E0" w:rsidP="3FEF4636">
      <w:pPr>
        <w:bidi w:val="0"/>
      </w:pPr>
      <w:r>
        <w:rPr>
          <w:lang w:val="fr"/>
          <w:b w:val="0"/>
          <w:bCs w:val="0"/>
          <w:i w:val="0"/>
          <w:iCs w:val="0"/>
          <w:u w:val="none"/>
          <w:vertAlign w:val="baseline"/>
          <w:rtl w:val="0"/>
        </w:rPr>
        <w:t xml:space="preserve">Utilisez la section personnalisée « Mes révélations de la semaine » du tableau de bord pour vous aider à définir vos objectifs personnels pour la semaine à venir.</w:t>
      </w:r>
    </w:p>
    <w:p w14:paraId="042AA1AE" w14:textId="1DD8871B" w:rsidR="1A64A3E0" w:rsidRDefault="1A64A3E0" w:rsidP="3FEF4636">
      <w:pPr>
        <w:rPr>
          <w:i/>
          <w:iCs/>
        </w:rPr>
        <w:bidi w:val="0"/>
      </w:pPr>
      <w:r>
        <w:rPr>
          <w:lang w:val="fr"/>
          <w:b w:val="0"/>
          <w:bCs w:val="0"/>
          <w:i w:val="1"/>
          <w:iCs w:val="1"/>
          <w:u w:val="none"/>
          <w:vertAlign w:val="baseline"/>
          <w:rtl w:val="0"/>
        </w:rPr>
        <w:t xml:space="preserve">Pourquoi le faire ? </w:t>
      </w:r>
    </w:p>
    <w:p w14:paraId="4AB47EA2" w14:textId="0B403187" w:rsidR="1A64A3E0" w:rsidRDefault="1A64A3E0" w:rsidP="3FEF4636">
      <w:pPr>
        <w:bidi w:val="0"/>
      </w:pPr>
      <w:r>
        <w:rPr>
          <w:lang w:val="fr"/>
          <w:b w:val="0"/>
          <w:bCs w:val="0"/>
          <w:i w:val="0"/>
          <w:iCs w:val="0"/>
          <w:u w:val="none"/>
          <w:vertAlign w:val="baseline"/>
          <w:rtl w:val="0"/>
        </w:rPr>
        <w:t xml:space="preserve">En effectuant cet exercice régulièrement, vous renforcerez vos habitudes de réflexion et d’amélioration continue, en laissant votre profil Insights vous guider.</w:t>
      </w:r>
    </w:p>
    <w:p w14:paraId="62DB5CE8" w14:textId="1D9B1063" w:rsidR="1A64A3E0" w:rsidRDefault="1A64A3E0" w:rsidP="3FEF4636">
      <w:pPr>
        <w:rPr>
          <w:i/>
          <w:iCs/>
        </w:rPr>
        <w:bidi w:val="0"/>
      </w:pPr>
      <w:r>
        <w:rPr>
          <w:lang w:val="fr"/>
          <w:b w:val="0"/>
          <w:bCs w:val="0"/>
          <w:i w:val="1"/>
          <w:iCs w:val="1"/>
          <w:u w:val="none"/>
          <w:vertAlign w:val="baseline"/>
          <w:rtl w:val="0"/>
        </w:rPr>
        <w:t xml:space="preserve">Comment le faire ? </w:t>
      </w:r>
    </w:p>
    <w:p w14:paraId="4D58AE7C" w14:textId="16AF0FC6" w:rsidR="36C30224" w:rsidRDefault="36C30224" w:rsidP="3FEF4636">
      <w:pPr>
        <w:bidi w:val="0"/>
      </w:pPr>
      <w:r>
        <w:rPr>
          <w:noProof/>
          <w:lang w:val="fr"/>
          <w:b w:val="0"/>
          <w:bCs w:val="0"/>
          <w:i w:val="0"/>
          <w:iCs w:val="0"/>
          <w:u w:val="none"/>
          <w:vertAlign w:val="baseline"/>
          <w:rtl w:val="0"/>
        </w:rPr>
        <w:drawing>
          <wp:inline distT="0" distB="0" distL="0" distR="0" wp14:anchorId="10C687A2" wp14:editId="59A2F7F8">
            <wp:extent cx="3225966" cy="2248015"/>
            <wp:effectExtent l="0" t="0" r="0" b="0"/>
            <wp:docPr id="13405665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66551" name=""/>
                    <pic:cNvPicPr/>
                  </pic:nvPicPr>
                  <pic:blipFill>
                    <a:blip r:embed="rId9">
                      <a:extLst>
                        <a:ext uri="{28A0092B-C50C-407E-A947-70E740481C1C}">
                          <a14:useLocalDpi xmlns:a14="http://schemas.microsoft.com/office/drawing/2010/main" val="0"/>
                        </a:ext>
                      </a:extLst>
                    </a:blip>
                    <a:stretch>
                      <a:fillRect/>
                    </a:stretch>
                  </pic:blipFill>
                  <pic:spPr>
                    <a:xfrm>
                      <a:off x="0" y="0"/>
                      <a:ext cx="3225966" cy="2248015"/>
                    </a:xfrm>
                    <a:prstGeom prst="rect">
                      <a:avLst/>
                    </a:prstGeom>
                  </pic:spPr>
                </pic:pic>
              </a:graphicData>
            </a:graphic>
          </wp:inline>
        </w:drawing>
      </w:r>
    </w:p>
    <w:p w14:paraId="27E54ADC" w14:textId="5D85E43A" w:rsidR="1A64A3E0" w:rsidRDefault="1A64A3E0" w:rsidP="3FEF4636">
      <w:pPr>
        <w:bidi w:val="0"/>
      </w:pPr>
      <w:r>
        <w:rPr>
          <w:lang w:val="fr"/>
          <w:b w:val="0"/>
          <w:bCs w:val="0"/>
          <w:i w:val="0"/>
          <w:iCs w:val="0"/>
          <w:u w:val="none"/>
          <w:vertAlign w:val="baseline"/>
          <w:rtl w:val="0"/>
        </w:rPr>
        <w:t xml:space="preserve">Accédez à votre tableau de bord personnel Insights Discovery en sélectionnant « Insights Discovery » dans le menu de gauche ou en bas de l’écran sur mobile.</w:t>
      </w:r>
    </w:p>
    <w:p w14:paraId="1B5C40D0" w14:textId="5371A0C3" w:rsidR="1A64A3E0" w:rsidRDefault="1A64A3E0" w:rsidP="3FEF4636">
      <w:pPr>
        <w:bidi w:val="0"/>
      </w:pPr>
      <w:r>
        <w:rPr>
          <w:lang w:val="fr"/>
          <w:b w:val="0"/>
          <w:bCs w:val="0"/>
          <w:i w:val="0"/>
          <w:iCs w:val="0"/>
          <w:u w:val="none"/>
          <w:vertAlign w:val="baseline"/>
          <w:rtl w:val="0"/>
        </w:rPr>
        <w:t xml:space="preserve">À l’aide de l’application Insights Discovery :</w:t>
      </w:r>
    </w:p>
    <w:p w14:paraId="6DCE7CDE" w14:textId="4617D268" w:rsidR="1A64A3E0" w:rsidRDefault="1A64A3E0" w:rsidP="3FEF4636">
      <w:pPr>
        <w:pStyle w:val="ListParagraph"/>
        <w:numPr>
          <w:ilvl w:val="0"/>
          <w:numId w:val="10"/>
        </w:numPr>
        <w:bidi w:val="0"/>
      </w:pPr>
      <w:r>
        <w:rPr>
          <w:lang w:val="fr"/>
          <w:b w:val="0"/>
          <w:bCs w:val="0"/>
          <w:i w:val="0"/>
          <w:iCs w:val="0"/>
          <w:u w:val="none"/>
          <w:vertAlign w:val="baseline"/>
          <w:rtl w:val="0"/>
        </w:rPr>
        <w:t xml:space="preserve">Sélectionnez « Mes révélations de la semaine », le cas échéant.</w:t>
      </w:r>
    </w:p>
    <w:p w14:paraId="16C269B9" w14:textId="34152839" w:rsidR="1A64A3E0" w:rsidRDefault="1A64A3E0" w:rsidP="3FEF4636">
      <w:pPr>
        <w:pStyle w:val="ListParagraph"/>
        <w:numPr>
          <w:ilvl w:val="0"/>
          <w:numId w:val="10"/>
        </w:numPr>
        <w:bidi w:val="0"/>
      </w:pPr>
      <w:r>
        <w:rPr>
          <w:lang w:val="fr"/>
          <w:b w:val="0"/>
          <w:bCs w:val="0"/>
          <w:i w:val="0"/>
          <w:iCs w:val="0"/>
          <w:u w:val="none"/>
          <w:vertAlign w:val="baseline"/>
          <w:rtl w:val="0"/>
        </w:rPr>
        <w:t xml:space="preserve">Sélectionnez un énoncé afin de vous fixer un objectif pour la semaine, par exemple, tenter « Votre défi », travailler sur « Votre suggestion pour progresser », etc.</w:t>
      </w:r>
    </w:p>
    <w:p w14:paraId="41763292" w14:textId="34699E0E" w:rsidR="1A64A3E0" w:rsidRDefault="1A64A3E0" w:rsidP="3FEF4636">
      <w:pPr>
        <w:pStyle w:val="ListParagraph"/>
        <w:numPr>
          <w:ilvl w:val="0"/>
          <w:numId w:val="10"/>
        </w:numPr>
        <w:bidi w:val="0"/>
      </w:pPr>
      <w:r>
        <w:rPr>
          <w:lang w:val="fr"/>
          <w:b w:val="0"/>
          <w:bCs w:val="0"/>
          <w:i w:val="0"/>
          <w:iCs w:val="0"/>
          <w:u w:val="none"/>
          <w:vertAlign w:val="baseline"/>
          <w:rtl w:val="0"/>
        </w:rPr>
        <w:t xml:space="preserve">À la fin de la semaine, si vous vous sentez à l’aise, demandez à votre équipe ou à d’autres personnes avec lesquelles vous avez étroitement collaboré au cours de cette même semaine si vous avez atteint l’objectif que vous vous étiez fixé.</w:t>
      </w:r>
    </w:p>
    <w:p w14:paraId="097C5E59" w14:textId="5DCC0FD1" w:rsidR="1A64A3E0" w:rsidRDefault="1A64A3E0" w:rsidP="3FEF4636">
      <w:pPr>
        <w:pStyle w:val="ListParagraph"/>
        <w:numPr>
          <w:ilvl w:val="0"/>
          <w:numId w:val="10"/>
        </w:numPr>
        <w:bidi w:val="0"/>
      </w:pPr>
      <w:r>
        <w:rPr>
          <w:lang w:val="fr"/>
          <w:b w:val="0"/>
          <w:bCs w:val="0"/>
          <w:i w:val="0"/>
          <w:iCs w:val="0"/>
          <w:u w:val="none"/>
          <w:vertAlign w:val="baseline"/>
          <w:rtl w:val="0"/>
        </w:rPr>
        <w:t xml:space="preserve">Si vous et vos collègues estimez que cela a eu un effet positif sur votre style de communication, faites en sorte de recommencer cette expérience jusqu’à ce qu’elle devienne une habitude.</w:t>
      </w:r>
    </w:p>
    <w:p w14:paraId="25F3B3DC" w14:textId="4CABC0DC" w:rsidR="1A64A3E0" w:rsidRDefault="1A64A3E0" w:rsidP="3FEF4636">
      <w:pPr>
        <w:bidi w:val="0"/>
      </w:pPr>
      <w:r>
        <w:rPr>
          <w:lang w:val="fr"/>
          <w:b w:val="0"/>
          <w:bCs w:val="0"/>
          <w:i w:val="1"/>
          <w:iCs w:val="1"/>
          <w:u w:val="none"/>
          <w:vertAlign w:val="baseline"/>
          <w:rtl w:val="0"/>
        </w:rPr>
        <w:t xml:space="preserve">💭 Réflexion : </w:t>
      </w:r>
      <w:r>
        <w:rPr>
          <w:lang w:val="fr"/>
          <w:b w:val="0"/>
          <w:bCs w:val="0"/>
          <w:i w:val="0"/>
          <w:iCs w:val="0"/>
          <w:u w:val="none"/>
          <w:vertAlign w:val="baseline"/>
          <w:rtl w:val="0"/>
        </w:rPr>
        <w:t xml:space="preserve">quelle différence cette petite focalisation a-t-elle eue sur votre semaine ? Que souhaitez-vous recommencer la semaine prochaine ?</w:t>
      </w:r>
    </w:p>
    <w:p w14:paraId="4A1FE97B" w14:textId="683D5E8D" w:rsidR="47079379" w:rsidRDefault="47079379" w:rsidP="3FEF4636">
      <w:pPr>
        <w:rPr>
          <w:b/>
          <w:bCs/>
        </w:rPr>
        <w:bidi w:val="0"/>
      </w:pPr>
      <w:r>
        <w:rPr>
          <w:lang w:val="fr"/>
          <w:b w:val="1"/>
          <w:bCs w:val="1"/>
          <w:i w:val="0"/>
          <w:iCs w:val="0"/>
          <w:u w:val="none"/>
          <w:vertAlign w:val="baseline"/>
          <w:rtl w:val="0"/>
        </w:rPr>
        <w:t xml:space="preserve">Choisir une opportunité de développement à explorer</w:t>
      </w:r>
    </w:p>
    <w:p w14:paraId="0F1667AA" w14:textId="080CDF23" w:rsidR="22AD6078" w:rsidRDefault="22AD6078" w:rsidP="3FEF4636">
      <w:pPr>
        <w:bidi w:val="0"/>
      </w:pPr>
      <w:r>
        <w:rPr>
          <w:lang w:val="fr"/>
          <w:b w:val="0"/>
          <w:bCs w:val="0"/>
          <w:i w:val="0"/>
          <w:iCs w:val="0"/>
          <w:u w:val="none"/>
          <w:vertAlign w:val="baseline"/>
          <w:rtl w:val="0"/>
        </w:rPr>
        <w:t xml:space="preserve">Compétences en action : #EtatDespritDeDéveloppement #Résilience</w:t>
      </w:r>
    </w:p>
    <w:p w14:paraId="3A1F6D85" w14:textId="7E286D09" w:rsidR="22AD6078" w:rsidRDefault="22AD6078" w:rsidP="3FEF4636">
      <w:pPr>
        <w:bidi w:val="0"/>
      </w:pPr>
      <w:r>
        <w:rPr>
          <w:lang w:val="fr"/>
          <w:b w:val="0"/>
          <w:bCs w:val="0"/>
          <w:i w:val="0"/>
          <w:iCs w:val="0"/>
          <w:u w:val="none"/>
          <w:vertAlign w:val="baseline"/>
          <w:rtl w:val="0"/>
        </w:rPr>
        <w:t xml:space="preserve">Le résumé de votre profil affiche vos faiblesses possibles, dont certaines vous sembleront plus évidentes que d’autres. Travailler sur celles-ci peut vous aider à développer votre résilience.</w:t>
      </w:r>
    </w:p>
    <w:p w14:paraId="58A11397" w14:textId="32FC21E1" w:rsidR="22AD6078" w:rsidRDefault="22AD6078" w:rsidP="3FEF4636">
      <w:pPr>
        <w:rPr>
          <w:i/>
          <w:iCs/>
        </w:rPr>
        <w:bidi w:val="0"/>
      </w:pPr>
      <w:r>
        <w:rPr>
          <w:lang w:val="fr"/>
          <w:b w:val="0"/>
          <w:bCs w:val="0"/>
          <w:i w:val="1"/>
          <w:iCs w:val="1"/>
          <w:u w:val="none"/>
          <w:vertAlign w:val="baseline"/>
          <w:rtl w:val="0"/>
        </w:rPr>
        <w:t xml:space="preserve">Pourquoi le faire ? </w:t>
      </w:r>
    </w:p>
    <w:p w14:paraId="5F1310D6" w14:textId="1228ED5E" w:rsidR="22AD6078" w:rsidRDefault="22AD6078" w:rsidP="3FEF4636">
      <w:pPr>
        <w:bidi w:val="0"/>
      </w:pPr>
      <w:r>
        <w:rPr>
          <w:lang w:val="fr"/>
          <w:b w:val="0"/>
          <w:bCs w:val="0"/>
          <w:i w:val="0"/>
          <w:iCs w:val="0"/>
          <w:u w:val="none"/>
          <w:vertAlign w:val="baseline"/>
          <w:rtl w:val="0"/>
        </w:rPr>
        <w:t xml:space="preserve">Réaliser cet exercice démontre un état d’esprit de développement et peut vous aider à adapter votre comportement afin de renforcer votre contribution au sein de l’équipe.</w:t>
      </w:r>
    </w:p>
    <w:p w14:paraId="0BCD3C24" w14:textId="7E1B8C0D" w:rsidR="22AD6078" w:rsidRDefault="22AD6078" w:rsidP="3FEF4636">
      <w:pPr>
        <w:rPr>
          <w:i/>
          <w:iCs/>
        </w:rPr>
        <w:bidi w:val="0"/>
      </w:pPr>
      <w:r>
        <w:rPr>
          <w:lang w:val="fr"/>
          <w:b w:val="0"/>
          <w:bCs w:val="0"/>
          <w:i w:val="1"/>
          <w:iCs w:val="1"/>
          <w:u w:val="none"/>
          <w:vertAlign w:val="baseline"/>
          <w:rtl w:val="0"/>
        </w:rPr>
        <w:t xml:space="preserve">Comment le faire ? </w:t>
      </w:r>
    </w:p>
    <w:p w14:paraId="7A9AB5CC" w14:textId="7C09D40B" w:rsidR="22AD6078" w:rsidRDefault="22AD6078" w:rsidP="3FEF4636">
      <w:pPr>
        <w:bidi w:val="0"/>
      </w:pPr>
      <w:r>
        <w:rPr>
          <w:lang w:val="fr"/>
          <w:b w:val="0"/>
          <w:bCs w:val="0"/>
          <w:i w:val="0"/>
          <w:iCs w:val="0"/>
          <w:u w:val="none"/>
          <w:vertAlign w:val="baseline"/>
          <w:rtl w:val="0"/>
        </w:rPr>
        <w:t xml:space="preserve"> </w:t>
      </w:r>
      <w:r>
        <w:rPr>
          <w:noProof/>
          <w:lang w:val="fr"/>
          <w:b w:val="0"/>
          <w:bCs w:val="0"/>
          <w:i w:val="0"/>
          <w:iCs w:val="0"/>
          <w:u w:val="none"/>
          <w:vertAlign w:val="baseline"/>
          <w:rtl w:val="0"/>
        </w:rPr>
        <w:drawing>
          <wp:inline distT="0" distB="0" distL="0" distR="0" wp14:anchorId="7DC5AFA4" wp14:editId="3C2251BF">
            <wp:extent cx="3111660" cy="2375022"/>
            <wp:effectExtent l="0" t="0" r="0" b="0"/>
            <wp:docPr id="1905245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4541" name=""/>
                    <pic:cNvPicPr/>
                  </pic:nvPicPr>
                  <pic:blipFill>
                    <a:blip r:embed="rId10">
                      <a:extLst>
                        <a:ext uri="{28A0092B-C50C-407E-A947-70E740481C1C}">
                          <a14:useLocalDpi xmlns:a14="http://schemas.microsoft.com/office/drawing/2010/main" val="0"/>
                        </a:ext>
                      </a:extLst>
                    </a:blip>
                    <a:stretch>
                      <a:fillRect/>
                    </a:stretch>
                  </pic:blipFill>
                  <pic:spPr>
                    <a:xfrm>
                      <a:off x="0" y="0"/>
                      <a:ext cx="3111660" cy="2375022"/>
                    </a:xfrm>
                    <a:prstGeom prst="rect">
                      <a:avLst/>
                    </a:prstGeom>
                  </pic:spPr>
                </pic:pic>
              </a:graphicData>
            </a:graphic>
          </wp:inline>
        </w:drawing>
      </w:r>
    </w:p>
    <w:p w14:paraId="63B9F400" w14:textId="525D08E8" w:rsidR="22AD6078" w:rsidRDefault="22AD6078" w:rsidP="3FEF4636">
      <w:pPr>
        <w:bidi w:val="0"/>
      </w:pPr>
      <w:r>
        <w:rPr>
          <w:lang w:val="fr"/>
          <w:b w:val="0"/>
          <w:bCs w:val="0"/>
          <w:i w:val="0"/>
          <w:iCs w:val="0"/>
          <w:u w:val="none"/>
          <w:vertAlign w:val="baseline"/>
          <w:rtl w:val="0"/>
        </w:rPr>
        <w:t xml:space="preserve">Accédez à votre tableau de bord personnel Insights Discovery en sélectionnant « Insights Discovery » dans le menu de gauche ou en bas de l’écran sur mobile.</w:t>
      </w:r>
    </w:p>
    <w:p w14:paraId="46487722" w14:textId="01BFB381" w:rsidR="22AD6078" w:rsidRDefault="22AD6078" w:rsidP="3FEF4636">
      <w:pPr>
        <w:bidi w:val="0"/>
      </w:pPr>
      <w:r>
        <w:rPr>
          <w:lang w:val="fr"/>
          <w:b w:val="0"/>
          <w:bCs w:val="0"/>
          <w:i w:val="0"/>
          <w:iCs w:val="0"/>
          <w:u w:val="none"/>
          <w:vertAlign w:val="baseline"/>
          <w:rtl w:val="0"/>
        </w:rPr>
        <w:t xml:space="preserve">À l’aide de l’application Insights Discovery :</w:t>
      </w:r>
    </w:p>
    <w:p w14:paraId="5A71D066" w14:textId="76C18D58" w:rsidR="22AD6078" w:rsidRDefault="22AD6078" w:rsidP="3FEF4636">
      <w:pPr>
        <w:pStyle w:val="ListParagraph"/>
        <w:numPr>
          <w:ilvl w:val="0"/>
          <w:numId w:val="9"/>
        </w:numPr>
        <w:bidi w:val="0"/>
      </w:pPr>
      <w:r>
        <w:rPr>
          <w:lang w:val="fr"/>
          <w:b w:val="0"/>
          <w:bCs w:val="0"/>
          <w:i w:val="0"/>
          <w:iCs w:val="0"/>
          <w:u w:val="none"/>
          <w:vertAlign w:val="baseline"/>
          <w:rtl w:val="0"/>
        </w:rPr>
        <w:t xml:space="preserve">Faites défiler les propositions jusqu’à « Faiblesses possibles » dans la zone de résumé de votre profil (si vous ne les avez pas toutes désactivées via « Paramètres » &gt; « Personnaliser le profil »).</w:t>
      </w:r>
    </w:p>
    <w:p w14:paraId="334A3AD1" w14:textId="4C1FBDAC" w:rsidR="22AD6078" w:rsidRDefault="22AD6078" w:rsidP="3FEF4636">
      <w:pPr>
        <w:pStyle w:val="ListParagraph"/>
        <w:numPr>
          <w:ilvl w:val="0"/>
          <w:numId w:val="9"/>
        </w:numPr>
        <w:bidi w:val="0"/>
      </w:pPr>
      <w:r>
        <w:rPr>
          <w:lang w:val="fr"/>
          <w:b w:val="0"/>
          <w:bCs w:val="0"/>
          <w:i w:val="0"/>
          <w:iCs w:val="0"/>
          <w:u w:val="none"/>
          <w:vertAlign w:val="baseline"/>
          <w:rtl w:val="0"/>
        </w:rPr>
        <w:t xml:space="preserve">Sélectionnez une faiblesse possible que, selon vous, vous possédez et mérite d’être travaillée.</w:t>
      </w:r>
    </w:p>
    <w:p w14:paraId="4AF5E3DB" w14:textId="067CDE77" w:rsidR="22AD6078" w:rsidRDefault="22AD6078" w:rsidP="3FEF4636">
      <w:pPr>
        <w:pStyle w:val="ListParagraph"/>
        <w:numPr>
          <w:ilvl w:val="0"/>
          <w:numId w:val="9"/>
        </w:numPr>
        <w:bidi w:val="0"/>
      </w:pPr>
      <w:r>
        <w:rPr>
          <w:lang w:val="fr"/>
          <w:b w:val="0"/>
          <w:bCs w:val="0"/>
          <w:i w:val="0"/>
          <w:iCs w:val="0"/>
          <w:u w:val="none"/>
          <w:vertAlign w:val="baseline"/>
          <w:rtl w:val="0"/>
        </w:rPr>
        <w:t xml:space="preserve">Fixez-vous un objectif pour une période donnée, en vous focalisant sur cette faiblesse et en mettant en pratique des solutions pour adapter votre comportement afin qu’il ait une influence plus positive sur votre style de communication.</w:t>
      </w:r>
    </w:p>
    <w:p w14:paraId="0A65958F" w14:textId="3251A4B8" w:rsidR="22AD6078" w:rsidRDefault="22AD6078" w:rsidP="3FEF4636">
      <w:pPr>
        <w:pStyle w:val="ListParagraph"/>
        <w:numPr>
          <w:ilvl w:val="0"/>
          <w:numId w:val="9"/>
        </w:numPr>
        <w:bidi w:val="0"/>
      </w:pPr>
      <w:r>
        <w:rPr>
          <w:lang w:val="fr"/>
          <w:b w:val="0"/>
          <w:bCs w:val="0"/>
          <w:i w:val="0"/>
          <w:iCs w:val="0"/>
          <w:u w:val="none"/>
          <w:vertAlign w:val="baseline"/>
          <w:rtl w:val="0"/>
        </w:rPr>
        <w:t xml:space="preserve">À la fin de cette période, si vous vous sentez à l’aise, demandez à votre équipe ou à d’autres personnes avec lesquelles vous avez étroitement collaboré au cours de cette même période si vous avez atteint l’objectif que vous vous étiez fixé.</w:t>
      </w:r>
    </w:p>
    <w:p w14:paraId="6BF4E336" w14:textId="03B71F99" w:rsidR="22AD6078" w:rsidRDefault="22AD6078" w:rsidP="3FEF4636">
      <w:pPr>
        <w:pStyle w:val="ListParagraph"/>
        <w:numPr>
          <w:ilvl w:val="0"/>
          <w:numId w:val="9"/>
        </w:numPr>
        <w:bidi w:val="0"/>
      </w:pPr>
      <w:r>
        <w:rPr>
          <w:lang w:val="fr"/>
          <w:b w:val="0"/>
          <w:bCs w:val="0"/>
          <w:i w:val="0"/>
          <w:iCs w:val="0"/>
          <w:u w:val="none"/>
          <w:vertAlign w:val="baseline"/>
          <w:rtl w:val="0"/>
        </w:rPr>
        <w:t xml:space="preserve">Si vous et vos collègues estimez que cela a eu un effet positif sur votre style de communication, faites en sorte de recommencer cette expérience jusqu’à ce qu’elle devienne une habitude.</w:t>
      </w:r>
    </w:p>
    <w:p w14:paraId="1627B5E1" w14:textId="51B92ED1" w:rsidR="22AD6078" w:rsidRDefault="22AD6078" w:rsidP="3FEF4636">
      <w:pPr>
        <w:bidi w:val="0"/>
      </w:pPr>
      <w:r>
        <w:rPr>
          <w:lang w:val="fr"/>
          <w:b w:val="0"/>
          <w:bCs w:val="0"/>
          <w:i w:val="1"/>
          <w:iCs w:val="1"/>
          <w:u w:val="none"/>
          <w:vertAlign w:val="baseline"/>
          <w:rtl w:val="0"/>
        </w:rPr>
        <w:t xml:space="preserve">💭 Réflexion :</w:t>
      </w:r>
      <w:r>
        <w:rPr>
          <w:lang w:val="fr"/>
          <w:b w:val="0"/>
          <w:bCs w:val="0"/>
          <w:i w:val="0"/>
          <w:iCs w:val="0"/>
          <w:u w:val="none"/>
          <w:vertAlign w:val="baseline"/>
          <w:rtl w:val="0"/>
        </w:rPr>
        <w:t xml:space="preserve"> qu’est-ce qui a changé lorsque vous avez essayé quelque chose de différent ? Quel feed-back ou quels résultats avez-vous remarqués ?</w:t>
      </w:r>
      <w:r>
        <w:rPr>
          <w:lang w:val="fr"/>
          <w:b w:val="0"/>
          <w:bCs w:val="0"/>
          <w:i w:val="0"/>
          <w:iCs w:val="0"/>
          <w:u w:val="none"/>
          <w:vertAlign w:val="baseline"/>
          <w:rtl w:val="0"/>
        </w:rPr>
        <w:br w:type="textWrapping"/>
      </w:r>
    </w:p>
    <w:p w14:paraId="2A1A24AC" w14:textId="1378266A" w:rsidR="6F9DDF82" w:rsidRDefault="6F9DDF82" w:rsidP="3FEF4636">
      <w:pPr>
        <w:pStyle w:val="Heading4"/>
        <w:bidi w:val="0"/>
      </w:pPr>
      <w:r>
        <w:rPr>
          <w:lang w:val="fr"/>
          <w:b w:val="0"/>
          <w:bCs w:val="0"/>
          <w:i w:val="1"/>
          <w:iCs w:val="1"/>
          <w:u w:val="none"/>
          <w:vertAlign w:val="baseline"/>
          <w:rtl w:val="0"/>
        </w:rPr>
        <w:t xml:space="preserve">Construire de meilleures relations</w:t>
      </w:r>
    </w:p>
    <w:p w14:paraId="30F0BEAB" w14:textId="0B9D104E" w:rsidR="3FEF4636" w:rsidRDefault="3FEF4636" w:rsidP="3FEF4636">
      <w:pPr>
        <w:bidi w:val="0"/>
      </w:pPr>
      <w:r>
        <w:rPr>
          <w:lang w:val="fr"/>
          <w:b w:val="0"/>
          <w:bCs w:val="0"/>
          <w:i w:val="0"/>
          <w:iCs w:val="0"/>
          <w:u w:val="none"/>
          <w:vertAlign w:val="baseline"/>
          <w:rtl w:val="0"/>
        </w:rPr>
        <w:br w:type="textWrapping"/>
      </w:r>
      <w:r>
        <w:rPr>
          <w:lang w:val="fr"/>
          <w:b w:val="1"/>
          <w:bCs w:val="1"/>
          <w:i w:val="0"/>
          <w:iCs w:val="0"/>
          <w:u w:val="none"/>
          <w:vertAlign w:val="baseline"/>
          <w:rtl w:val="0"/>
        </w:rPr>
        <w:t xml:space="preserve">Comparer votre profil avec celui d’un·e collègue</w:t>
      </w:r>
    </w:p>
    <w:p w14:paraId="4A909375" w14:textId="5DD778E0" w:rsidR="6F9DDF82" w:rsidRDefault="6F9DDF82" w:rsidP="3FEF4636">
      <w:pPr>
        <w:bidi w:val="0"/>
      </w:pPr>
      <w:r>
        <w:rPr>
          <w:lang w:val="fr"/>
          <w:b w:val="0"/>
          <w:bCs w:val="0"/>
          <w:i w:val="0"/>
          <w:iCs w:val="0"/>
          <w:u w:val="none"/>
          <w:vertAlign w:val="baseline"/>
          <w:rtl w:val="0"/>
        </w:rPr>
        <w:t xml:space="preserve">Compétences en action : #Empathie #DéveloppementDeRelations</w:t>
      </w:r>
    </w:p>
    <w:p w14:paraId="3DCABC8F" w14:textId="790A228A" w:rsidR="750246F4" w:rsidRDefault="750246F4" w:rsidP="3FEF4636">
      <w:pPr>
        <w:bidi w:val="0"/>
      </w:pPr>
      <w:r>
        <w:rPr>
          <w:lang w:val="fr"/>
          <w:b w:val="0"/>
          <w:bCs w:val="0"/>
          <w:i w:val="0"/>
          <w:iCs w:val="0"/>
          <w:u w:val="none"/>
          <w:vertAlign w:val="baseline"/>
          <w:rtl w:val="0"/>
        </w:rPr>
        <w:t xml:space="preserve">Si vous avez du mal à communiquer avec une personne ou si vous ne l’avez pas encore rencontrée, consultez son profil public afin de mieux la connaître avant d’entamer la conversation.</w:t>
      </w:r>
    </w:p>
    <w:p w14:paraId="7912EBC4" w14:textId="366CE9BF" w:rsidR="750246F4" w:rsidRDefault="750246F4" w:rsidP="3FEF4636">
      <w:pPr>
        <w:rPr>
          <w:i/>
          <w:iCs/>
        </w:rPr>
        <w:bidi w:val="0"/>
      </w:pPr>
      <w:r>
        <w:rPr>
          <w:lang w:val="fr"/>
          <w:b w:val="0"/>
          <w:bCs w:val="0"/>
          <w:i w:val="1"/>
          <w:iCs w:val="1"/>
          <w:u w:val="none"/>
          <w:vertAlign w:val="baseline"/>
          <w:rtl w:val="0"/>
        </w:rPr>
        <w:t xml:space="preserve">Pourquoi le faire ? </w:t>
      </w:r>
    </w:p>
    <w:p w14:paraId="31D54D19" w14:textId="29253BBC" w:rsidR="750246F4" w:rsidRDefault="750246F4" w:rsidP="3FEF4636">
      <w:pPr>
        <w:bidi w:val="0"/>
      </w:pPr>
      <w:r>
        <w:rPr>
          <w:lang w:val="fr"/>
          <w:b w:val="0"/>
          <w:bCs w:val="0"/>
          <w:i w:val="0"/>
          <w:iCs w:val="0"/>
          <w:u w:val="none"/>
          <w:vertAlign w:val="baseline"/>
          <w:rtl w:val="0"/>
        </w:rPr>
        <w:t xml:space="preserve">Plus vous comprenez les préférences de communication d’une personne, plus il devient facile d’établir des relations de travail solides en anticipant et en s’adaptant à son style.</w:t>
      </w:r>
    </w:p>
    <w:p w14:paraId="37D64070" w14:textId="6D1D7539" w:rsidR="750246F4" w:rsidRDefault="750246F4" w:rsidP="3FEF4636">
      <w:pPr>
        <w:rPr>
          <w:i/>
          <w:iCs/>
        </w:rPr>
        <w:bidi w:val="0"/>
      </w:pPr>
      <w:r>
        <w:rPr>
          <w:lang w:val="fr"/>
          <w:b w:val="0"/>
          <w:bCs w:val="0"/>
          <w:i w:val="1"/>
          <w:iCs w:val="1"/>
          <w:u w:val="none"/>
          <w:vertAlign w:val="baseline"/>
          <w:rtl w:val="0"/>
        </w:rPr>
        <w:t xml:space="preserve">Comment le faire ? </w:t>
      </w:r>
    </w:p>
    <w:p w14:paraId="359FE827" w14:textId="0CE7F601" w:rsidR="750246F4" w:rsidRDefault="750246F4" w:rsidP="3FEF4636">
      <w:pPr>
        <w:bidi w:val="0"/>
      </w:pPr>
      <w:r>
        <w:rPr>
          <w:noProof/>
          <w:lang w:val="fr"/>
          <w:b w:val="0"/>
          <w:bCs w:val="0"/>
          <w:i w:val="0"/>
          <w:iCs w:val="0"/>
          <w:u w:val="none"/>
          <w:vertAlign w:val="baseline"/>
          <w:rtl w:val="0"/>
        </w:rPr>
        <w:drawing>
          <wp:inline distT="0" distB="0" distL="0" distR="0" wp14:anchorId="6169EC2F" wp14:editId="0A37CA27">
            <wp:extent cx="2819545" cy="1879697"/>
            <wp:effectExtent l="0" t="0" r="0" b="0"/>
            <wp:docPr id="7565856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85639" name=""/>
                    <pic:cNvPicPr/>
                  </pic:nvPicPr>
                  <pic:blipFill>
                    <a:blip r:embed="rId11">
                      <a:extLst>
                        <a:ext uri="{28A0092B-C50C-407E-A947-70E740481C1C}">
                          <a14:useLocalDpi xmlns:a14="http://schemas.microsoft.com/office/drawing/2010/main" val="0"/>
                        </a:ext>
                      </a:extLst>
                    </a:blip>
                    <a:stretch>
                      <a:fillRect/>
                    </a:stretch>
                  </pic:blipFill>
                  <pic:spPr>
                    <a:xfrm>
                      <a:off x="0" y="0"/>
                      <a:ext cx="2819545" cy="1879697"/>
                    </a:xfrm>
                    <a:prstGeom prst="rect">
                      <a:avLst/>
                    </a:prstGeom>
                  </pic:spPr>
                </pic:pic>
              </a:graphicData>
            </a:graphic>
          </wp:inline>
        </w:drawing>
      </w:r>
    </w:p>
    <w:p w14:paraId="37916B72" w14:textId="74683F59" w:rsidR="750246F4" w:rsidRDefault="750246F4" w:rsidP="3FEF4636">
      <w:pPr>
        <w:bidi w:val="0"/>
      </w:pPr>
      <w:r>
        <w:rPr>
          <w:lang w:val="fr"/>
          <w:b w:val="0"/>
          <w:bCs w:val="0"/>
          <w:i w:val="0"/>
          <w:iCs w:val="0"/>
          <w:u w:val="none"/>
          <w:vertAlign w:val="baseline"/>
          <w:rtl w:val="0"/>
        </w:rPr>
        <w:t xml:space="preserve">Dans chaque réunion, chat ou équipe que vous partagez, cliquez sur « + » à côté des onglets (comme « Chat » ou « Détails »), puis choisissez « Insights Discovery » et « Enregistrer » pour ajouter et afficher l’onglet. Remarque : si vous faites cela dans votre chat en direct avec quelqu’un, cette personne verra que vous avez ajouté l’application à votre chat. Il peut donc être préférable de lui demander d’abord ou de le faire dans le cadre d’un groupe plus grand.</w:t>
      </w:r>
    </w:p>
    <w:p w14:paraId="72CC74F5" w14:textId="3819241F" w:rsidR="750246F4" w:rsidRDefault="750246F4" w:rsidP="3FEF4636">
      <w:pPr>
        <w:bidi w:val="0"/>
      </w:pPr>
      <w:r>
        <w:rPr>
          <w:lang w:val="fr"/>
          <w:b w:val="0"/>
          <w:bCs w:val="0"/>
          <w:i w:val="0"/>
          <w:iCs w:val="0"/>
          <w:u w:val="none"/>
          <w:vertAlign w:val="baseline"/>
          <w:rtl w:val="0"/>
        </w:rPr>
        <w:t xml:space="preserve">À l’aide de l’application Insights Discovery :</w:t>
      </w:r>
    </w:p>
    <w:p w14:paraId="4BF26D74" w14:textId="4A4CA943" w:rsidR="750246F4" w:rsidRDefault="750246F4" w:rsidP="3FEF4636">
      <w:pPr>
        <w:pStyle w:val="ListParagraph"/>
        <w:numPr>
          <w:ilvl w:val="0"/>
          <w:numId w:val="8"/>
        </w:numPr>
        <w:bidi w:val="0"/>
      </w:pPr>
      <w:r>
        <w:rPr>
          <w:lang w:val="fr"/>
          <w:b w:val="0"/>
          <w:bCs w:val="0"/>
          <w:i w:val="0"/>
          <w:iCs w:val="0"/>
          <w:u w:val="none"/>
          <w:vertAlign w:val="baseline"/>
          <w:rtl w:val="0"/>
        </w:rPr>
        <w:t xml:space="preserve">Trouvez cette personne dans « Résumé des énergies de couleur des membres du chat ».</w:t>
      </w:r>
    </w:p>
    <w:p w14:paraId="2809DA13" w14:textId="0A77F11C" w:rsidR="750246F4" w:rsidRDefault="750246F4" w:rsidP="3FEF4636">
      <w:pPr>
        <w:pStyle w:val="ListParagraph"/>
        <w:numPr>
          <w:ilvl w:val="0"/>
          <w:numId w:val="8"/>
        </w:numPr>
        <w:bidi w:val="0"/>
      </w:pPr>
      <w:r>
        <w:rPr>
          <w:lang w:val="fr"/>
          <w:b w:val="0"/>
          <w:bCs w:val="0"/>
          <w:i w:val="0"/>
          <w:iCs w:val="0"/>
          <w:u w:val="none"/>
          <w:vertAlign w:val="baseline"/>
          <w:rtl w:val="0"/>
        </w:rPr>
        <w:t xml:space="preserve">Si cette personne a un profil Insights Discovery qu’elle a choisi de partager publiquement, vous pouvez sélectionner « Comparer les profils ».</w:t>
      </w:r>
    </w:p>
    <w:p w14:paraId="454F2898" w14:textId="32AA8C79" w:rsidR="750246F4" w:rsidRDefault="750246F4" w:rsidP="3FEF4636">
      <w:pPr>
        <w:pStyle w:val="ListParagraph"/>
        <w:numPr>
          <w:ilvl w:val="0"/>
          <w:numId w:val="8"/>
        </w:numPr>
        <w:bidi w:val="0"/>
      </w:pPr>
      <w:r>
        <w:rPr>
          <w:lang w:val="fr"/>
          <w:b w:val="0"/>
          <w:bCs w:val="0"/>
          <w:i w:val="0"/>
          <w:iCs w:val="0"/>
          <w:u w:val="none"/>
          <w:vertAlign w:val="baseline"/>
          <w:rtl w:val="0"/>
        </w:rPr>
        <w:t xml:space="preserve">Une fenêtre s’ouvre et affiche des conseils de communication avec chacun de vos profils côte à côte, vous permettant de consulter les énoncés que vous avez choisi de partager publiquement.</w:t>
      </w:r>
    </w:p>
    <w:p w14:paraId="564C474E" w14:textId="731DF2F1" w:rsidR="750246F4" w:rsidRDefault="750246F4" w:rsidP="3FEF4636">
      <w:pPr>
        <w:bidi w:val="0"/>
      </w:pPr>
      <w:r>
        <w:rPr>
          <w:lang w:val="fr"/>
          <w:b w:val="0"/>
          <w:bCs w:val="0"/>
          <w:i w:val="1"/>
          <w:iCs w:val="1"/>
          <w:u w:val="none"/>
          <w:vertAlign w:val="baseline"/>
          <w:rtl w:val="0"/>
        </w:rPr>
        <w:t xml:space="preserve">💭 Réflexion :</w:t>
      </w:r>
      <w:r>
        <w:rPr>
          <w:lang w:val="fr"/>
          <w:b w:val="0"/>
          <w:bCs w:val="0"/>
          <w:i w:val="0"/>
          <w:iCs w:val="0"/>
          <w:u w:val="none"/>
          <w:vertAlign w:val="baseline"/>
          <w:rtl w:val="0"/>
        </w:rPr>
        <w:t xml:space="preserve"> quelles similitudes ou différences avez-vous remarquées ? Que ferez-vous différemment la prochaine fois que vous communiquerez avec cette personne ?</w:t>
      </w:r>
    </w:p>
    <w:p w14:paraId="3DF73E2A" w14:textId="7728F24F" w:rsidR="750246F4" w:rsidRDefault="750246F4" w:rsidP="3FEF4636">
      <w:pPr>
        <w:rPr>
          <w:b/>
          <w:bCs/>
        </w:rPr>
        <w:bidi w:val="0"/>
      </w:pPr>
      <w:r>
        <w:rPr>
          <w:lang w:val="fr"/>
          <w:b w:val="1"/>
          <w:bCs w:val="1"/>
          <w:i w:val="0"/>
          <w:iCs w:val="0"/>
          <w:u w:val="none"/>
          <w:vertAlign w:val="baseline"/>
          <w:rtl w:val="0"/>
        </w:rPr>
        <w:t xml:space="preserve">Se préparer pour une réunion importante</w:t>
      </w:r>
    </w:p>
    <w:p w14:paraId="2EC18C6E" w14:textId="3CB97A27" w:rsidR="750246F4" w:rsidRDefault="750246F4" w:rsidP="3FEF4636">
      <w:pPr>
        <w:bidi w:val="0"/>
      </w:pPr>
      <w:r>
        <w:rPr>
          <w:lang w:val="fr"/>
          <w:b w:val="0"/>
          <w:bCs w:val="0"/>
          <w:i w:val="0"/>
          <w:iCs w:val="0"/>
          <w:u w:val="none"/>
          <w:vertAlign w:val="baseline"/>
          <w:rtl w:val="0"/>
        </w:rPr>
        <w:t xml:space="preserve">Compétences en action : #Préparation #CompétencesDInfluence</w:t>
      </w:r>
    </w:p>
    <w:p w14:paraId="298693A5" w14:textId="46AD3F36" w:rsidR="472CAD64" w:rsidRDefault="472CAD64" w:rsidP="3FEF4636">
      <w:pPr>
        <w:bidi w:val="0"/>
      </w:pPr>
      <w:r>
        <w:rPr>
          <w:lang w:val="fr"/>
          <w:b w:val="0"/>
          <w:bCs w:val="0"/>
          <w:i w:val="0"/>
          <w:iCs w:val="0"/>
          <w:u w:val="none"/>
          <w:vertAlign w:val="baseline"/>
          <w:rtl w:val="0"/>
        </w:rPr>
        <w:t xml:space="preserve">Veillez à ce que ces réunions importantes soient productives et aboutissent aux résultats recherchés par tout le monde. </w:t>
      </w:r>
    </w:p>
    <w:p w14:paraId="7B1F3D59" w14:textId="7A070658" w:rsidR="472CAD64" w:rsidRDefault="472CAD64" w:rsidP="3FEF4636">
      <w:pPr>
        <w:rPr>
          <w:i/>
          <w:iCs/>
        </w:rPr>
        <w:bidi w:val="0"/>
      </w:pPr>
      <w:r>
        <w:rPr>
          <w:lang w:val="fr"/>
          <w:b w:val="0"/>
          <w:bCs w:val="0"/>
          <w:i w:val="1"/>
          <w:iCs w:val="1"/>
          <w:u w:val="none"/>
          <w:vertAlign w:val="baseline"/>
          <w:rtl w:val="0"/>
        </w:rPr>
        <w:t xml:space="preserve">Pourquoi le faire ? </w:t>
      </w:r>
    </w:p>
    <w:p w14:paraId="699C6692" w14:textId="52306A55" w:rsidR="472CAD64" w:rsidRDefault="472CAD64" w:rsidP="3FEF4636">
      <w:pPr>
        <w:bidi w:val="0"/>
      </w:pPr>
      <w:r>
        <w:rPr>
          <w:lang w:val="fr"/>
          <w:b w:val="0"/>
          <w:bCs w:val="0"/>
          <w:i w:val="0"/>
          <w:iCs w:val="0"/>
          <w:u w:val="none"/>
          <w:vertAlign w:val="baseline"/>
          <w:rtl w:val="0"/>
        </w:rPr>
        <w:t xml:space="preserve">Prendre le temps de réfléchir aux préférences de vos collègues avant une réunion peut rendre vos interactions plus efficaces et vous aider à exercer une influence positive grâce à une préparation et une communication réfléchies.</w:t>
      </w:r>
    </w:p>
    <w:p w14:paraId="644A613C" w14:textId="78D87D37" w:rsidR="472CAD64" w:rsidRDefault="472CAD64" w:rsidP="3FEF4636">
      <w:pPr>
        <w:bidi w:val="0"/>
      </w:pPr>
      <w:r>
        <w:rPr>
          <w:lang w:val="fr"/>
          <w:b w:val="0"/>
          <w:bCs w:val="0"/>
          <w:i w:val="1"/>
          <w:iCs w:val="1"/>
          <w:u w:val="none"/>
          <w:vertAlign w:val="baseline"/>
          <w:rtl w:val="0"/>
        </w:rPr>
        <w:t xml:space="preserve">Comment le faire ? </w:t>
      </w:r>
      <w:r>
        <w:rPr>
          <w:lang w:val="fr"/>
          <w:b w:val="0"/>
          <w:bCs w:val="0"/>
          <w:i w:val="0"/>
          <w:iCs w:val="0"/>
          <w:u w:val="none"/>
          <w:vertAlign w:val="baseline"/>
          <w:rtl w:val="0"/>
        </w:rPr>
        <w:tab/>
      </w:r>
      <w:r>
        <w:rPr>
          <w:lang w:val="fr"/>
          <w:b w:val="0"/>
          <w:bCs w:val="0"/>
          <w:i w:val="0"/>
          <w:iCs w:val="0"/>
          <w:u w:val="none"/>
          <w:vertAlign w:val="baseline"/>
          <w:rtl w:val="0"/>
        </w:rPr>
        <w:t xml:space="preserve">        </w:t>
      </w:r>
    </w:p>
    <w:p w14:paraId="03B31E9A" w14:textId="3591A324" w:rsidR="69D85936" w:rsidRDefault="69D85936" w:rsidP="3FEF4636">
      <w:pPr>
        <w:bidi w:val="0"/>
      </w:pPr>
      <w:r>
        <w:rPr>
          <w:noProof/>
          <w:lang w:val="fr"/>
          <w:b w:val="0"/>
          <w:bCs w:val="0"/>
          <w:i w:val="0"/>
          <w:iCs w:val="0"/>
          <w:u w:val="none"/>
          <w:vertAlign w:val="baseline"/>
          <w:rtl w:val="0"/>
        </w:rPr>
        <w:drawing>
          <wp:inline distT="0" distB="0" distL="0" distR="0" wp14:anchorId="4651E524" wp14:editId="79F09763">
            <wp:extent cx="3507724" cy="1828894"/>
            <wp:effectExtent l="0" t="0" r="0" b="0"/>
            <wp:docPr id="437038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3882" name=""/>
                    <pic:cNvPicPr/>
                  </pic:nvPicPr>
                  <pic:blipFill>
                    <a:blip r:embed="rId12">
                      <a:extLst>
                        <a:ext uri="{28A0092B-C50C-407E-A947-70E740481C1C}">
                          <a14:useLocalDpi xmlns:a14="http://schemas.microsoft.com/office/drawing/2010/main"/>
                        </a:ext>
                      </a:extLst>
                    </a:blip>
                    <a:stretch>
                      <a:fillRect/>
                    </a:stretch>
                  </pic:blipFill>
                  <pic:spPr>
                    <a:xfrm>
                      <a:off x="0" y="0"/>
                      <a:ext cx="3507724" cy="1828894"/>
                    </a:xfrm>
                    <a:prstGeom prst="rect">
                      <a:avLst/>
                    </a:prstGeom>
                  </pic:spPr>
                </pic:pic>
              </a:graphicData>
            </a:graphic>
          </wp:inline>
        </w:drawing>
      </w:r>
    </w:p>
    <w:p w14:paraId="6E45F04A" w14:textId="284C84A7" w:rsidR="472CAD64" w:rsidRDefault="472CAD64" w:rsidP="3FEF4636">
      <w:pPr>
        <w:bidi w:val="0"/>
      </w:pPr>
      <w:r>
        <w:rPr>
          <w:lang w:val="fr"/>
          <w:b w:val="0"/>
          <w:bCs w:val="0"/>
          <w:i w:val="0"/>
          <w:iCs w:val="0"/>
          <w:u w:val="none"/>
          <w:vertAlign w:val="baseline"/>
          <w:rtl w:val="0"/>
        </w:rPr>
        <w:t xml:space="preserve">Accédez à la réunion périodique en la sélectionnant dans votre calendrier et en ouvrant les détails la concernant. Cliquez sur l’icône « + » en haut à côté des onglets comme « Chat » ou « Détails », puis choisissez Insights Discovery pour l’ajouter, ou sélectionnez l’onglet Insights Discovery s’il est déjà présent.</w:t>
      </w:r>
    </w:p>
    <w:p w14:paraId="4FEE46E6" w14:textId="73A21383" w:rsidR="472CAD64" w:rsidRDefault="472CAD64" w:rsidP="3FEF4636">
      <w:pPr>
        <w:bidi w:val="0"/>
      </w:pPr>
      <w:r>
        <w:rPr>
          <w:lang w:val="fr"/>
          <w:b w:val="0"/>
          <w:bCs w:val="0"/>
          <w:i w:val="1"/>
          <w:iCs w:val="1"/>
          <w:u w:val="none"/>
          <w:vertAlign w:val="baseline"/>
          <w:rtl w:val="0"/>
        </w:rPr>
        <w:t xml:space="preserve">Remarque :</w:t>
      </w:r>
      <w:r>
        <w:rPr>
          <w:lang w:val="fr"/>
          <w:b w:val="0"/>
          <w:bCs w:val="0"/>
          <w:i w:val="0"/>
          <w:iCs w:val="0"/>
          <w:u w:val="none"/>
          <w:vertAlign w:val="baseline"/>
          <w:rtl w:val="0"/>
        </w:rPr>
        <w:t xml:space="preserve"> vos collaborateur·rice·s pourront voir que vous avez ajouté l’application au chat.</w:t>
      </w:r>
    </w:p>
    <w:p w14:paraId="71FA9536" w14:textId="586ADD39" w:rsidR="472CAD64" w:rsidRDefault="472CAD64" w:rsidP="3FEF4636">
      <w:pPr>
        <w:bidi w:val="0"/>
      </w:pPr>
      <w:r>
        <w:rPr>
          <w:lang w:val="fr"/>
          <w:b w:val="0"/>
          <w:bCs w:val="0"/>
          <w:i w:val="0"/>
          <w:iCs w:val="0"/>
          <w:u w:val="none"/>
          <w:vertAlign w:val="baseline"/>
          <w:rtl w:val="0"/>
        </w:rPr>
        <w:t xml:space="preserve">À l’aide de l’application Insights Discovery :</w:t>
      </w:r>
    </w:p>
    <w:p w14:paraId="320E109D" w14:textId="04174B09" w:rsidR="472CAD64" w:rsidRDefault="472CAD64" w:rsidP="3FEF4636">
      <w:pPr>
        <w:pStyle w:val="ListParagraph"/>
        <w:numPr>
          <w:ilvl w:val="0"/>
          <w:numId w:val="7"/>
        </w:numPr>
        <w:bidi w:val="0"/>
      </w:pPr>
      <w:r>
        <w:rPr>
          <w:lang w:val="fr"/>
          <w:b w:val="0"/>
          <w:bCs w:val="0"/>
          <w:i w:val="0"/>
          <w:iCs w:val="0"/>
          <w:u w:val="none"/>
          <w:vertAlign w:val="baseline"/>
          <w:rtl w:val="0"/>
        </w:rPr>
        <w:t xml:space="preserve">Consultez les énergies de couleur collectives de la réunion. Notez les énergies les plus importantes et demandez-vous si elles correspondent à la dynamique que vous avez observée lors des réunions précédentes.</w:t>
      </w:r>
    </w:p>
    <w:p w14:paraId="5D49E3F9" w14:textId="07CFEE6F" w:rsidR="472CAD64" w:rsidRDefault="472CAD64" w:rsidP="3FEF4636">
      <w:pPr>
        <w:pStyle w:val="ListParagraph"/>
        <w:numPr>
          <w:ilvl w:val="0"/>
          <w:numId w:val="7"/>
        </w:numPr>
        <w:bidi w:val="0"/>
      </w:pPr>
      <w:r>
        <w:rPr>
          <w:lang w:val="fr"/>
          <w:b w:val="0"/>
          <w:bCs w:val="0"/>
          <w:i w:val="0"/>
          <w:iCs w:val="0"/>
          <w:u w:val="none"/>
          <w:vertAlign w:val="baseline"/>
          <w:rtl w:val="0"/>
        </w:rPr>
        <w:t xml:space="preserve">Comparez votre profil Insights Discovery avec ceux des autres personnes du groupe. Réfléchissez aux conseils donnés et consultez certains des énoncés qu’elles ont choisi de partager publiquement.</w:t>
      </w:r>
    </w:p>
    <w:p w14:paraId="72FA22A6" w14:textId="4CEB1BB9" w:rsidR="472CAD64" w:rsidRDefault="472CAD64" w:rsidP="3FEF4636">
      <w:pPr>
        <w:pStyle w:val="ListParagraph"/>
        <w:numPr>
          <w:ilvl w:val="0"/>
          <w:numId w:val="7"/>
        </w:numPr>
        <w:bidi w:val="0"/>
      </w:pPr>
      <w:r>
        <w:rPr>
          <w:lang w:val="fr"/>
          <w:b w:val="0"/>
          <w:bCs w:val="0"/>
          <w:i w:val="0"/>
          <w:iCs w:val="0"/>
          <w:u w:val="none"/>
          <w:vertAlign w:val="baseline"/>
          <w:rtl w:val="0"/>
        </w:rPr>
        <w:t xml:space="preserve">Parcourez les choses à faire et à ne pas faire du groupe, en notant les thèmes communs ou les doublons.</w:t>
      </w:r>
    </w:p>
    <w:p w14:paraId="006AA922" w14:textId="33CA2CF1" w:rsidR="472CAD64" w:rsidRDefault="472CAD64" w:rsidP="3FEF4636">
      <w:pPr>
        <w:bidi w:val="0"/>
      </w:pPr>
      <w:r>
        <w:rPr>
          <w:lang w:val="fr"/>
          <w:b w:val="0"/>
          <w:bCs w:val="0"/>
          <w:i w:val="1"/>
          <w:iCs w:val="1"/>
          <w:u w:val="none"/>
          <w:vertAlign w:val="baseline"/>
          <w:rtl w:val="0"/>
        </w:rPr>
        <w:t xml:space="preserve">💭 Réflexion :</w:t>
      </w:r>
      <w:r>
        <w:rPr>
          <w:lang w:val="fr"/>
          <w:b w:val="0"/>
          <w:bCs w:val="0"/>
          <w:i w:val="0"/>
          <w:iCs w:val="0"/>
          <w:u w:val="none"/>
          <w:vertAlign w:val="baseline"/>
          <w:rtl w:val="0"/>
        </w:rPr>
        <w:t xml:space="preserve"> qu’avez-vous remarqué en vous préparant différemment pour cette réunion ? Comment les autres ont-ils réagi à votre communication ?</w:t>
      </w:r>
      <w:r>
        <w:rPr>
          <w:lang w:val="fr"/>
          <w:b w:val="0"/>
          <w:bCs w:val="0"/>
          <w:i w:val="0"/>
          <w:iCs w:val="0"/>
          <w:u w:val="none"/>
          <w:vertAlign w:val="baseline"/>
          <w:rtl w:val="0"/>
        </w:rPr>
        <w:br w:type="textWrapping"/>
      </w:r>
    </w:p>
    <w:p w14:paraId="289AD467" w14:textId="0C160C0F" w:rsidR="00FAE4F9" w:rsidRDefault="00FAE4F9" w:rsidP="3FEF4636">
      <w:pPr>
        <w:pStyle w:val="Heading4"/>
        <w:bidi w:val="0"/>
      </w:pPr>
      <w:r>
        <w:rPr>
          <w:lang w:val="fr"/>
          <w:b w:val="0"/>
          <w:bCs w:val="0"/>
          <w:i w:val="1"/>
          <w:iCs w:val="1"/>
          <w:u w:val="none"/>
          <w:vertAlign w:val="baseline"/>
          <w:rtl w:val="0"/>
        </w:rPr>
        <w:t xml:space="preserve">Améliorer la cohésion de l’équipe</w:t>
      </w:r>
    </w:p>
    <w:p w14:paraId="10480A46" w14:textId="58CCA236" w:rsidR="3FEF4636" w:rsidRDefault="3FEF4636" w:rsidP="3FEF4636">
      <w:pPr>
        <w:rPr>
          <w:b/>
          <w:bCs/>
        </w:rPr>
        <w:bidi w:val="0"/>
      </w:pPr>
      <w:r>
        <w:rPr>
          <w:lang w:val="fr"/>
          <w:b w:val="0"/>
          <w:bCs w:val="0"/>
          <w:i w:val="0"/>
          <w:iCs w:val="0"/>
          <w:u w:val="none"/>
          <w:vertAlign w:val="baseline"/>
          <w:rtl w:val="0"/>
        </w:rPr>
        <w:br w:type="textWrapping"/>
      </w:r>
      <w:r>
        <w:rPr>
          <w:lang w:val="fr"/>
          <w:b w:val="1"/>
          <w:bCs w:val="1"/>
          <w:i w:val="0"/>
          <w:iCs w:val="0"/>
          <w:u w:val="none"/>
          <w:vertAlign w:val="baseline"/>
          <w:rtl w:val="0"/>
        </w:rPr>
        <w:t xml:space="preserve">Apprenez à comprendre la palette d’énergies de votre équipe</w:t>
      </w:r>
    </w:p>
    <w:p w14:paraId="70C674BE" w14:textId="307EDEB6" w:rsidR="3611EC60" w:rsidRDefault="3611EC60" w:rsidP="3FEF4636">
      <w:pPr>
        <w:bidi w:val="0"/>
      </w:pPr>
      <w:r>
        <w:rPr>
          <w:lang w:val="fr"/>
          <w:b w:val="0"/>
          <w:bCs w:val="0"/>
          <w:i w:val="0"/>
          <w:iCs w:val="0"/>
          <w:u w:val="none"/>
          <w:vertAlign w:val="baseline"/>
          <w:rtl w:val="0"/>
        </w:rPr>
        <w:t xml:space="preserve">Compétences en action : #Collaboration #Inclusion</w:t>
      </w:r>
    </w:p>
    <w:p w14:paraId="3FCA7706" w14:textId="3CA93C81" w:rsidR="3611EC60" w:rsidRDefault="3611EC60" w:rsidP="3FEF4636">
      <w:pPr>
        <w:bidi w:val="0"/>
      </w:pPr>
      <w:r>
        <w:rPr>
          <w:lang w:val="fr"/>
          <w:b w:val="0"/>
          <w:bCs w:val="0"/>
          <w:i w:val="0"/>
          <w:iCs w:val="0"/>
          <w:u w:val="none"/>
          <w:vertAlign w:val="baseline"/>
          <w:rtl w:val="0"/>
        </w:rPr>
        <w:t xml:space="preserve">Réfléchissez ensemble, en équipe, afin de passer en revue les énergies de couleur dominantes de votre palette et d’identifier celles qui sont moins dominantes et qui pourraient nécessiter plus d’attention.</w:t>
      </w:r>
    </w:p>
    <w:p w14:paraId="3B22C229" w14:textId="50E8ED91" w:rsidR="3611EC60" w:rsidRDefault="3611EC60" w:rsidP="3FEF4636">
      <w:pPr>
        <w:rPr>
          <w:i/>
          <w:iCs/>
        </w:rPr>
        <w:bidi w:val="0"/>
      </w:pPr>
      <w:r>
        <w:rPr>
          <w:lang w:val="fr"/>
          <w:b w:val="0"/>
          <w:bCs w:val="0"/>
          <w:i w:val="1"/>
          <w:iCs w:val="1"/>
          <w:u w:val="none"/>
          <w:vertAlign w:val="baseline"/>
          <w:rtl w:val="0"/>
        </w:rPr>
        <w:t xml:space="preserve">Pourquoi le faire ? </w:t>
      </w:r>
    </w:p>
    <w:p w14:paraId="6032F3B5" w14:textId="2B1D57F7" w:rsidR="3611EC60" w:rsidRDefault="3611EC60" w:rsidP="3FEF4636">
      <w:pPr>
        <w:bidi w:val="0"/>
      </w:pPr>
      <w:r>
        <w:rPr>
          <w:lang w:val="fr"/>
          <w:b w:val="0"/>
          <w:bCs w:val="0"/>
          <w:i w:val="0"/>
          <w:iCs w:val="0"/>
          <w:u w:val="none"/>
          <w:vertAlign w:val="baseline"/>
          <w:rtl w:val="0"/>
        </w:rPr>
        <w:t xml:space="preserve">Réfléchir aux énergies dominantes de votre équipe peut renforcer la collaboration en vous permettant de reconnaître les moments où certains styles mènent et adapter votre approche afin que chacun·e puisse s’exprimer.</w:t>
      </w:r>
    </w:p>
    <w:p w14:paraId="7DECB9A6" w14:textId="6F2A0BCB" w:rsidR="3611EC60" w:rsidRDefault="3611EC60" w:rsidP="3FEF4636">
      <w:pPr>
        <w:rPr>
          <w:i/>
          <w:iCs/>
        </w:rPr>
        <w:bidi w:val="0"/>
      </w:pPr>
      <w:r>
        <w:rPr>
          <w:lang w:val="fr"/>
          <w:b w:val="0"/>
          <w:bCs w:val="0"/>
          <w:i w:val="0"/>
          <w:iCs w:val="0"/>
          <w:u w:val="none"/>
          <w:vertAlign w:val="baseline"/>
          <w:rtl w:val="0"/>
        </w:rPr>
        <w:t xml:space="preserve"> </w:t>
      </w:r>
      <w:r>
        <w:rPr>
          <w:lang w:val="fr"/>
          <w:b w:val="0"/>
          <w:bCs w:val="0"/>
          <w:i w:val="1"/>
          <w:iCs w:val="1"/>
          <w:u w:val="none"/>
          <w:vertAlign w:val="baseline"/>
          <w:rtl w:val="0"/>
        </w:rPr>
        <w:t xml:space="preserve">Comment le faire ? </w:t>
      </w:r>
    </w:p>
    <w:p w14:paraId="5E7A444E" w14:textId="56721C23" w:rsidR="3611EC60" w:rsidRDefault="3611EC60" w:rsidP="3FEF4636">
      <w:pPr>
        <w:bidi w:val="0"/>
      </w:pPr>
      <w:r>
        <w:rPr>
          <w:noProof/>
          <w:lang w:val="fr"/>
          <w:b w:val="0"/>
          <w:bCs w:val="0"/>
          <w:i w:val="0"/>
          <w:iCs w:val="0"/>
          <w:u w:val="none"/>
          <w:vertAlign w:val="baseline"/>
          <w:rtl w:val="0"/>
        </w:rPr>
        <w:drawing>
          <wp:inline distT="0" distB="0" distL="0" distR="0" wp14:anchorId="0EBA14F8" wp14:editId="35796B74">
            <wp:extent cx="2806844" cy="2997354"/>
            <wp:effectExtent l="0" t="0" r="0" b="0"/>
            <wp:docPr id="1400735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3597" name=""/>
                    <pic:cNvPicPr/>
                  </pic:nvPicPr>
                  <pic:blipFill>
                    <a:blip r:embed="rId13">
                      <a:extLst>
                        <a:ext uri="{28A0092B-C50C-407E-A947-70E740481C1C}">
                          <a14:useLocalDpi xmlns:a14="http://schemas.microsoft.com/office/drawing/2010/main" val="0"/>
                        </a:ext>
                      </a:extLst>
                    </a:blip>
                    <a:stretch>
                      <a:fillRect/>
                    </a:stretch>
                  </pic:blipFill>
                  <pic:spPr>
                    <a:xfrm>
                      <a:off x="0" y="0"/>
                      <a:ext cx="2806844" cy="2997354"/>
                    </a:xfrm>
                    <a:prstGeom prst="rect">
                      <a:avLst/>
                    </a:prstGeom>
                  </pic:spPr>
                </pic:pic>
              </a:graphicData>
            </a:graphic>
          </wp:inline>
        </w:drawing>
      </w:r>
    </w:p>
    <w:p w14:paraId="7C04F064" w14:textId="1F3CB25F" w:rsidR="3611EC60" w:rsidRDefault="3611EC60" w:rsidP="3FEF4636">
      <w:pPr>
        <w:bidi w:val="0"/>
      </w:pPr>
      <w:r>
        <w:rPr>
          <w:lang w:val="fr"/>
          <w:b w:val="0"/>
          <w:bCs w:val="0"/>
          <w:i w:val="0"/>
          <w:iCs w:val="0"/>
          <w:u w:val="none"/>
          <w:vertAlign w:val="baseline"/>
          <w:rtl w:val="0"/>
        </w:rPr>
        <w:t xml:space="preserve">Pendant une réunion, un·e participant·e ou facilitateur·rice peut partager son écran en affichant l’onglet Insights Discovery ajouté à la réunion ou demander à tout le monde d’y accéder. </w:t>
      </w:r>
    </w:p>
    <w:p w14:paraId="2C54E580" w14:textId="00B2EEBB" w:rsidR="3611EC60" w:rsidRDefault="3611EC60" w:rsidP="3FEF4636">
      <w:pPr>
        <w:bidi w:val="0"/>
      </w:pPr>
      <w:r>
        <w:rPr>
          <w:lang w:val="fr"/>
          <w:b w:val="0"/>
          <w:bCs w:val="0"/>
          <w:i w:val="0"/>
          <w:iCs w:val="0"/>
          <w:u w:val="none"/>
          <w:vertAlign w:val="baseline"/>
          <w:rtl w:val="0"/>
        </w:rPr>
        <w:t xml:space="preserve">Si l’onglet Insights Discovery n’a pas déjà été ajouté à la réunion, vous pouvez le faire en sélectionnant l’action « + Apps » dans la fenêtre de réunion puis l’application Insights Discovery ou en accédant au résumé de la réunion via la section Calendrier et en sélectionnant l’icône « + » en haut à côté des autres onglets (notamment « Chat », « Détails », etc.) et en sélectionnant l’application Insights Discovery.</w:t>
      </w:r>
    </w:p>
    <w:p w14:paraId="1AEE3566" w14:textId="5DEBAB55" w:rsidR="3611EC60" w:rsidRDefault="3611EC60" w:rsidP="3FEF4636">
      <w:pPr>
        <w:bidi w:val="0"/>
      </w:pPr>
      <w:r>
        <w:rPr>
          <w:lang w:val="fr"/>
          <w:b w:val="0"/>
          <w:bCs w:val="0"/>
          <w:i w:val="0"/>
          <w:iCs w:val="0"/>
          <w:u w:val="none"/>
          <w:vertAlign w:val="baseline"/>
          <w:rtl w:val="0"/>
        </w:rPr>
        <w:t xml:space="preserve">À l’aide de l’application Insights Discovery :</w:t>
      </w:r>
    </w:p>
    <w:p w14:paraId="49783952" w14:textId="6CEA8535" w:rsidR="3611EC60" w:rsidRDefault="3611EC60" w:rsidP="3FEF4636">
      <w:pPr>
        <w:pStyle w:val="ListParagraph"/>
        <w:numPr>
          <w:ilvl w:val="0"/>
          <w:numId w:val="6"/>
        </w:numPr>
        <w:bidi w:val="0"/>
      </w:pPr>
      <w:r>
        <w:rPr>
          <w:lang w:val="fr"/>
          <w:b w:val="0"/>
          <w:bCs w:val="0"/>
          <w:i w:val="0"/>
          <w:iCs w:val="0"/>
          <w:u w:val="none"/>
          <w:vertAlign w:val="baseline"/>
          <w:rtl w:val="0"/>
        </w:rPr>
        <w:t xml:space="preserve">Consultez le graphique des énergies de couleur collectives.</w:t>
      </w:r>
    </w:p>
    <w:p w14:paraId="4BE901ED" w14:textId="3C269433" w:rsidR="3611EC60" w:rsidRDefault="3611EC60" w:rsidP="3FEF4636">
      <w:pPr>
        <w:pStyle w:val="ListParagraph"/>
        <w:numPr>
          <w:ilvl w:val="0"/>
          <w:numId w:val="6"/>
        </w:numPr>
        <w:bidi w:val="0"/>
      </w:pPr>
      <w:r>
        <w:rPr>
          <w:lang w:val="fr"/>
          <w:b w:val="0"/>
          <w:bCs w:val="0"/>
          <w:i w:val="0"/>
          <w:iCs w:val="0"/>
          <w:u w:val="none"/>
          <w:vertAlign w:val="baseline"/>
          <w:rtl w:val="0"/>
        </w:rPr>
        <w:t xml:space="preserve">Déterminez quel profil est le plus proche de l’ordre des couleurs de la réunion et qui a le plus contribué aux énergies dominantes.</w:t>
      </w:r>
    </w:p>
    <w:p w14:paraId="75A22E48" w14:textId="2F70EB96" w:rsidR="3611EC60" w:rsidRDefault="3611EC60" w:rsidP="3FEF4636">
      <w:pPr>
        <w:pStyle w:val="ListParagraph"/>
        <w:numPr>
          <w:ilvl w:val="0"/>
          <w:numId w:val="6"/>
        </w:numPr>
        <w:bidi w:val="0"/>
      </w:pPr>
      <w:r>
        <w:rPr>
          <w:lang w:val="fr"/>
          <w:b w:val="0"/>
          <w:bCs w:val="0"/>
          <w:i w:val="0"/>
          <w:iCs w:val="0"/>
          <w:u w:val="none"/>
          <w:vertAlign w:val="baseline"/>
          <w:rtl w:val="0"/>
        </w:rPr>
        <w:t xml:space="preserve">Identifiez les énergies de couleur qui sont susceptibles d’être dominantes pendant la réunion en fonction de l’ordre des couleurs du résumé. Convenez de quelques règles de base pour que tout le monde se sente inclus, par exemple en créant un espace pour les collègues privilégiant l’énergie Vert Calme pendant les réunions où beaucoup de personnes privilégient l’énergie Rouge Ardent, ou en invitant les collègues privilégiant l’énergie Bleu Frais à contribuer aux discussions rapides menées par les personnes privilégiant l’énergie Jaune Brillant.</w:t>
      </w:r>
    </w:p>
    <w:p w14:paraId="6DF0E7E2" w14:textId="2E6A7DB2" w:rsidR="3611EC60" w:rsidRDefault="3611EC60" w:rsidP="3FEF4636">
      <w:pPr>
        <w:pStyle w:val="ListParagraph"/>
        <w:numPr>
          <w:ilvl w:val="0"/>
          <w:numId w:val="6"/>
        </w:numPr>
        <w:bidi w:val="0"/>
      </w:pPr>
      <w:r>
        <w:rPr>
          <w:lang w:val="fr"/>
          <w:b w:val="0"/>
          <w:bCs w:val="0"/>
          <w:i w:val="0"/>
          <w:iCs w:val="0"/>
          <w:u w:val="none"/>
          <w:vertAlign w:val="baseline"/>
          <w:rtl w:val="0"/>
        </w:rPr>
        <w:t xml:space="preserve">Si vous êtes un·e praticien·ne Insights accrédité·e, vous pouvez également faire passer la liste des énergies de couleur des participant·e·s de « Persona consciente » à « Persona moins consciente » et discuter des palettes des couleurs moins conscientes de chacun·e.</w:t>
      </w:r>
    </w:p>
    <w:p w14:paraId="636EED86" w14:textId="556EDC06" w:rsidR="3611EC60" w:rsidRDefault="3611EC60" w:rsidP="3FEF4636">
      <w:pPr>
        <w:bidi w:val="0"/>
      </w:pPr>
      <w:r>
        <w:rPr>
          <w:lang w:val="fr"/>
          <w:b w:val="0"/>
          <w:bCs w:val="0"/>
          <w:i w:val="1"/>
          <w:iCs w:val="1"/>
          <w:u w:val="none"/>
          <w:vertAlign w:val="baseline"/>
          <w:rtl w:val="0"/>
        </w:rPr>
        <w:t xml:space="preserve">💭 Réflexion :</w:t>
      </w:r>
      <w:r>
        <w:rPr>
          <w:lang w:val="fr"/>
          <w:b w:val="0"/>
          <w:bCs w:val="0"/>
          <w:i w:val="0"/>
          <w:iCs w:val="0"/>
          <w:u w:val="none"/>
          <w:vertAlign w:val="baseline"/>
          <w:rtl w:val="0"/>
        </w:rPr>
        <w:t xml:space="preserve"> qu’avez-vous appris sur l’énergie globale de l’équipe ? Comment pouvez-vous utiliser cette prise de conscience pour aider à équilibrer les contributions lors des réunions ?</w:t>
      </w:r>
    </w:p>
    <w:p w14:paraId="1C13AC0B" w14:textId="78802E8E" w:rsidR="3611EC60" w:rsidRDefault="3611EC60" w:rsidP="3FEF4636">
      <w:pPr>
        <w:rPr>
          <w:b/>
          <w:bCs/>
        </w:rPr>
        <w:bidi w:val="0"/>
      </w:pPr>
      <w:r>
        <w:rPr>
          <w:lang w:val="fr"/>
          <w:b w:val="1"/>
          <w:bCs w:val="1"/>
          <w:i w:val="0"/>
          <w:iCs w:val="0"/>
          <w:u w:val="none"/>
          <w:vertAlign w:val="baseline"/>
          <w:rtl w:val="0"/>
        </w:rPr>
        <w:t xml:space="preserve">Découvrir l’énergie de couleur collective de l’équipe</w:t>
      </w:r>
    </w:p>
    <w:p w14:paraId="71C6E7B1" w14:textId="5D3BE070" w:rsidR="3611EC60" w:rsidRDefault="3611EC60" w:rsidP="3FEF4636">
      <w:pPr>
        <w:bidi w:val="0"/>
      </w:pPr>
      <w:r>
        <w:rPr>
          <w:lang w:val="fr"/>
          <w:b w:val="0"/>
          <w:bCs w:val="0"/>
          <w:i w:val="0"/>
          <w:iCs w:val="0"/>
          <w:u w:val="none"/>
          <w:vertAlign w:val="baseline"/>
          <w:rtl w:val="0"/>
        </w:rPr>
        <w:t xml:space="preserve">Compétences en action : #DynamiqueD’Équipe #Bien-êtrePsychologique</w:t>
      </w:r>
    </w:p>
    <w:p w14:paraId="6ADC90E2" w14:textId="28D12747" w:rsidR="58584FA9" w:rsidRDefault="58584FA9" w:rsidP="3FEF4636">
      <w:pPr>
        <w:bidi w:val="0"/>
      </w:pPr>
      <w:r>
        <w:rPr>
          <w:lang w:val="fr"/>
          <w:b w:val="0"/>
          <w:bCs w:val="0"/>
          <w:i w:val="0"/>
          <w:iCs w:val="0"/>
          <w:u w:val="none"/>
          <w:vertAlign w:val="baseline"/>
          <w:rtl w:val="0"/>
        </w:rPr>
        <w:t xml:space="preserve">Exercice similaire au précédent, mais axé cette fois sur l’utilisation des forces que chaque énergie de couleur peut apporter à la cohésion de votre équipe. </w:t>
      </w:r>
    </w:p>
    <w:p w14:paraId="0500754A" w14:textId="3F1262C2" w:rsidR="58584FA9" w:rsidRDefault="58584FA9" w:rsidP="3FEF4636">
      <w:pPr>
        <w:bidi w:val="0"/>
      </w:pPr>
      <w:r>
        <w:rPr>
          <w:lang w:val="fr"/>
          <w:b w:val="0"/>
          <w:bCs w:val="0"/>
          <w:i w:val="1"/>
          <w:iCs w:val="1"/>
          <w:u w:val="none"/>
          <w:vertAlign w:val="baseline"/>
          <w:rtl w:val="0"/>
        </w:rPr>
        <w:t xml:space="preserve">Pourquoi le faire ?</w:t>
      </w:r>
      <w:r>
        <w:rPr>
          <w:lang w:val="fr"/>
          <w:b w:val="0"/>
          <w:bCs w:val="0"/>
          <w:i w:val="0"/>
          <w:iCs w:val="0"/>
          <w:u w:val="none"/>
          <w:vertAlign w:val="baseline"/>
          <w:rtl w:val="0"/>
        </w:rPr>
        <w:t xml:space="preserve"> </w:t>
      </w:r>
    </w:p>
    <w:p w14:paraId="4571119A" w14:textId="5DFF16F9" w:rsidR="58584FA9" w:rsidRDefault="58584FA9" w:rsidP="3FEF4636">
      <w:pPr>
        <w:bidi w:val="0"/>
      </w:pPr>
      <w:r>
        <w:rPr>
          <w:lang w:val="fr"/>
          <w:b w:val="0"/>
          <w:bCs w:val="0"/>
          <w:i w:val="0"/>
          <w:iCs w:val="0"/>
          <w:u w:val="none"/>
          <w:vertAlign w:val="baseline"/>
          <w:rtl w:val="0"/>
        </w:rPr>
        <w:t xml:space="preserve">Une meilleure compréhension des membres de l’équipe améliore l’inclusion et l’efficacité en reconnaissant l’équilibre des énergies et en tirant parti des différentes forces.</w:t>
      </w:r>
    </w:p>
    <w:p w14:paraId="6F904FC9" w14:textId="33369AF4" w:rsidR="58584FA9" w:rsidRDefault="58584FA9" w:rsidP="3FEF4636">
      <w:pPr>
        <w:bidi w:val="0"/>
      </w:pPr>
      <w:r>
        <w:rPr>
          <w:lang w:val="fr"/>
          <w:b w:val="0"/>
          <w:bCs w:val="0"/>
          <w:i w:val="1"/>
          <w:iCs w:val="1"/>
          <w:u w:val="none"/>
          <w:vertAlign w:val="baseline"/>
          <w:rtl w:val="0"/>
        </w:rPr>
        <w:t xml:space="preserve">Comment le faire ?</w:t>
      </w:r>
      <w:r>
        <w:rPr>
          <w:lang w:val="fr"/>
          <w:b w:val="0"/>
          <w:bCs w:val="0"/>
          <w:i w:val="0"/>
          <w:iCs w:val="0"/>
          <w:u w:val="none"/>
          <w:vertAlign w:val="baseline"/>
          <w:rtl w:val="0"/>
        </w:rPr>
        <w:t xml:space="preserve"> </w:t>
      </w:r>
    </w:p>
    <w:p w14:paraId="7A32203F" w14:textId="2498EFEA" w:rsidR="58584FA9" w:rsidRDefault="58584FA9" w:rsidP="3FEF4636">
      <w:pPr>
        <w:bidi w:val="0"/>
      </w:pPr>
      <w:r>
        <w:rPr>
          <w:lang w:val="fr"/>
          <w:b w:val="0"/>
          <w:bCs w:val="0"/>
          <w:i w:val="0"/>
          <w:iCs w:val="0"/>
          <w:u w:val="none"/>
          <w:vertAlign w:val="baseline"/>
          <w:rtl w:val="0"/>
        </w:rPr>
        <w:t xml:space="preserve">Pendant une réunion, un·e participant·e ou facilitateur·rice peut partager son écran en affichant l’onglet Insights Discovery ajouté à la réunion ou demander à tout le monde d’y accéder. </w:t>
      </w:r>
    </w:p>
    <w:p w14:paraId="7E43D004" w14:textId="54503B79" w:rsidR="58584FA9" w:rsidRDefault="58584FA9" w:rsidP="3FEF4636">
      <w:pPr>
        <w:bidi w:val="0"/>
      </w:pPr>
      <w:r>
        <w:rPr>
          <w:lang w:val="fr"/>
          <w:b w:val="0"/>
          <w:bCs w:val="0"/>
          <w:i w:val="0"/>
          <w:iCs w:val="0"/>
          <w:u w:val="none"/>
          <w:vertAlign w:val="baseline"/>
          <w:rtl w:val="0"/>
        </w:rPr>
        <w:t xml:space="preserve">Si l’onglet Insights Discovery n’a pas déjà été ajouté à la réunion, vous pouvez le faire en sélectionnant l’action « + Apps » dans la fenêtre de réunion puis l’application Insights Discovery ou en accédant au résumé de la réunion via la section Calendrier et en sélectionnant l’icône « + » en haut à côté des autres onglets (notamment « Chat », « Détails », etc.) et en sélectionnant l’application Insights Discovery.</w:t>
      </w:r>
    </w:p>
    <w:p w14:paraId="5E873551" w14:textId="3EEA59FE" w:rsidR="58584FA9" w:rsidRDefault="58584FA9" w:rsidP="3FEF4636">
      <w:pPr>
        <w:bidi w:val="0"/>
      </w:pPr>
      <w:r>
        <w:rPr>
          <w:lang w:val="fr"/>
          <w:b w:val="0"/>
          <w:bCs w:val="0"/>
          <w:i w:val="0"/>
          <w:iCs w:val="0"/>
          <w:u w:val="none"/>
          <w:vertAlign w:val="baseline"/>
          <w:rtl w:val="0"/>
        </w:rPr>
        <w:t xml:space="preserve">À l’aide de l’application Insights Discovery :</w:t>
      </w:r>
    </w:p>
    <w:p w14:paraId="1D3A1B22" w14:textId="18790F1C" w:rsidR="58584FA9" w:rsidRDefault="58584FA9" w:rsidP="3FEF4636">
      <w:pPr>
        <w:pStyle w:val="ListParagraph"/>
        <w:numPr>
          <w:ilvl w:val="0"/>
          <w:numId w:val="4"/>
        </w:numPr>
        <w:bidi w:val="0"/>
      </w:pPr>
      <w:r>
        <w:rPr>
          <w:lang w:val="fr"/>
          <w:b w:val="0"/>
          <w:bCs w:val="0"/>
          <w:i w:val="0"/>
          <w:iCs w:val="0"/>
          <w:u w:val="none"/>
          <w:vertAlign w:val="baseline"/>
          <w:rtl w:val="0"/>
        </w:rPr>
        <w:t xml:space="preserve">Consultez le graphique des énergies de couleur collectives.</w:t>
      </w:r>
    </w:p>
    <w:p w14:paraId="7D4F24CE" w14:textId="4F89AFD1" w:rsidR="58584FA9" w:rsidRDefault="58584FA9" w:rsidP="3FEF4636">
      <w:pPr>
        <w:pStyle w:val="ListParagraph"/>
        <w:numPr>
          <w:ilvl w:val="0"/>
          <w:numId w:val="4"/>
        </w:numPr>
        <w:bidi w:val="0"/>
      </w:pPr>
      <w:r>
        <w:rPr>
          <w:lang w:val="fr"/>
          <w:b w:val="0"/>
          <w:bCs w:val="0"/>
          <w:i w:val="0"/>
          <w:iCs w:val="0"/>
          <w:u w:val="none"/>
          <w:vertAlign w:val="baseline"/>
          <w:rtl w:val="0"/>
        </w:rPr>
        <w:t xml:space="preserve">Identifiez les énergies de couleur qui pourraient être moins dominantes pendant la réunion en fonction de l’ordre des couleurs du résumé.</w:t>
      </w:r>
    </w:p>
    <w:p w14:paraId="441F149B" w14:textId="4BA8F329" w:rsidR="58584FA9" w:rsidRDefault="58584FA9" w:rsidP="3FEF4636">
      <w:pPr>
        <w:pStyle w:val="ListParagraph"/>
        <w:numPr>
          <w:ilvl w:val="0"/>
          <w:numId w:val="4"/>
        </w:numPr>
        <w:bidi w:val="0"/>
      </w:pPr>
      <w:r>
        <w:rPr>
          <w:lang w:val="fr"/>
          <w:b w:val="0"/>
          <w:bCs w:val="0"/>
          <w:i w:val="0"/>
          <w:iCs w:val="0"/>
          <w:u w:val="none"/>
          <w:vertAlign w:val="baseline"/>
          <w:rtl w:val="0"/>
        </w:rPr>
        <w:t xml:space="preserve">Identifiez les personnes qui utilisent ces énergies de couleur à l’aide des résumés individuels des énergies de couleur.</w:t>
      </w:r>
    </w:p>
    <w:p w14:paraId="5809B088" w14:textId="0C5B9E94" w:rsidR="58584FA9" w:rsidRDefault="58584FA9" w:rsidP="3FEF4636">
      <w:pPr>
        <w:pStyle w:val="ListParagraph"/>
        <w:numPr>
          <w:ilvl w:val="0"/>
          <w:numId w:val="4"/>
        </w:numPr>
        <w:bidi w:val="0"/>
      </w:pPr>
      <w:r>
        <w:rPr>
          <w:lang w:val="fr"/>
          <w:b w:val="0"/>
          <w:bCs w:val="0"/>
          <w:i w:val="0"/>
          <w:iCs w:val="0"/>
          <w:u w:val="none"/>
          <w:vertAlign w:val="baseline"/>
          <w:rtl w:val="0"/>
        </w:rPr>
        <w:t xml:space="preserve">Convenez de règles de base pour vous assurer que les forces associées à cette énergie de couleur, et les personnes qui l’utilisent, sont prises en compte et valorisées pendant la réunion.</w:t>
      </w:r>
    </w:p>
    <w:p w14:paraId="1098CA0F" w14:textId="4104468C" w:rsidR="58584FA9" w:rsidRDefault="58584FA9" w:rsidP="3FEF4636">
      <w:pPr>
        <w:pStyle w:val="ListParagraph"/>
        <w:numPr>
          <w:ilvl w:val="0"/>
          <w:numId w:val="4"/>
        </w:numPr>
        <w:bidi w:val="0"/>
      </w:pPr>
      <w:r>
        <w:rPr>
          <w:lang w:val="fr"/>
          <w:b w:val="0"/>
          <w:bCs w:val="0"/>
          <w:i w:val="0"/>
          <w:iCs w:val="0"/>
          <w:u w:val="none"/>
          <w:vertAlign w:val="baseline"/>
          <w:rtl w:val="0"/>
        </w:rPr>
        <w:t xml:space="preserve">Encouragez-vous mutuellement à faire appel à cette énergie afin de créer une dynamique équilibrée et inclusive.</w:t>
      </w:r>
    </w:p>
    <w:p w14:paraId="69E42F5E" w14:textId="2BCE9C50" w:rsidR="58584FA9" w:rsidRDefault="58584FA9" w:rsidP="3FEF4636">
      <w:pPr>
        <w:rPr>
          <w:b/>
          <w:bCs/>
        </w:rPr>
        <w:bidi w:val="0"/>
      </w:pPr>
      <w:r>
        <w:rPr>
          <w:lang w:val="fr"/>
          <w:b w:val="0"/>
          <w:bCs w:val="0"/>
          <w:i w:val="1"/>
          <w:iCs w:val="1"/>
          <w:u w:val="none"/>
          <w:vertAlign w:val="baseline"/>
          <w:rtl w:val="0"/>
        </w:rPr>
        <w:t xml:space="preserve">💭 Réflexion : </w:t>
      </w:r>
      <w:r>
        <w:rPr>
          <w:lang w:val="fr"/>
          <w:b w:val="0"/>
          <w:bCs w:val="0"/>
          <w:i w:val="0"/>
          <w:iCs w:val="0"/>
          <w:u w:val="none"/>
          <w:vertAlign w:val="baseline"/>
          <w:rtl w:val="0"/>
        </w:rPr>
        <w:t xml:space="preserve">qu’avez-vous appris sur l’énergie globale de l’équipe ? Comment pouvez-vous utiliser cette prise de conscience pour aider à équilibrer les contributions lors des réunions ? Qu’avez-vous ressenti en vous appuyant sur une énergie de couleur non dominante pour créer un meilleur équilibre ?</w:t>
      </w:r>
    </w:p>
    <w:p w14:paraId="155D1B0C" w14:textId="659206D4" w:rsidR="7F22553C" w:rsidRDefault="7F22553C" w:rsidP="3FEF4636">
      <w:pPr>
        <w:rPr>
          <w:b/>
          <w:bCs/>
        </w:rPr>
        <w:bidi w:val="0"/>
      </w:pPr>
      <w:r>
        <w:rPr>
          <w:lang w:val="fr"/>
          <w:b w:val="1"/>
          <w:bCs w:val="1"/>
          <w:i w:val="0"/>
          <w:iCs w:val="0"/>
          <w:u w:val="none"/>
          <w:vertAlign w:val="baseline"/>
          <w:rtl w:val="0"/>
        </w:rPr>
        <w:t xml:space="preserve">Reconnaître les forces des couleurs en action</w:t>
      </w:r>
    </w:p>
    <w:p w14:paraId="16EBE922" w14:textId="3FFCF757" w:rsidR="7F22553C" w:rsidRDefault="7F22553C" w:rsidP="3FEF4636">
      <w:pPr>
        <w:bidi w:val="0"/>
      </w:pPr>
      <w:r>
        <w:rPr>
          <w:lang w:val="fr"/>
          <w:b w:val="0"/>
          <w:bCs w:val="0"/>
          <w:i w:val="0"/>
          <w:iCs w:val="0"/>
          <w:u w:val="none"/>
          <w:vertAlign w:val="baseline"/>
          <w:rtl w:val="0"/>
        </w:rPr>
        <w:t xml:space="preserve">Compétences en action : #Reconnaissance #Motivation</w:t>
      </w:r>
    </w:p>
    <w:p w14:paraId="7ED776D1" w14:textId="44502614" w:rsidR="408D49D4" w:rsidRDefault="408D49D4" w:rsidP="3FEF4636">
      <w:pPr>
        <w:bidi w:val="0"/>
      </w:pPr>
      <w:r>
        <w:rPr>
          <w:lang w:val="fr"/>
          <w:b w:val="0"/>
          <w:bCs w:val="0"/>
          <w:i w:val="0"/>
          <w:iCs w:val="0"/>
          <w:u w:val="none"/>
          <w:vertAlign w:val="baseline"/>
          <w:rtl w:val="0"/>
        </w:rPr>
        <w:t xml:space="preserve">Cet exercice célèbre et renforce les comportements positifs en reconnaissant et en valorisant les énergies de couleur en action.</w:t>
      </w:r>
    </w:p>
    <w:p w14:paraId="07B3AD00" w14:textId="47E67B4E" w:rsidR="408D49D4" w:rsidRDefault="408D49D4" w:rsidP="3FEF4636">
      <w:pPr>
        <w:rPr>
          <w:i/>
          <w:iCs/>
        </w:rPr>
        <w:bidi w:val="0"/>
      </w:pPr>
      <w:r>
        <w:rPr>
          <w:lang w:val="fr"/>
          <w:b w:val="0"/>
          <w:bCs w:val="0"/>
          <w:i w:val="1"/>
          <w:iCs w:val="1"/>
          <w:u w:val="none"/>
          <w:vertAlign w:val="baseline"/>
          <w:rtl w:val="0"/>
        </w:rPr>
        <w:t xml:space="preserve">Pourquoi le faire ? </w:t>
      </w:r>
    </w:p>
    <w:p w14:paraId="562CB824" w14:textId="2918BEFB" w:rsidR="408D49D4" w:rsidRDefault="408D49D4" w:rsidP="3FEF4636">
      <w:pPr>
        <w:bidi w:val="0"/>
      </w:pPr>
      <w:r>
        <w:rPr>
          <w:lang w:val="fr"/>
          <w:b w:val="0"/>
          <w:bCs w:val="0"/>
          <w:i w:val="0"/>
          <w:iCs w:val="0"/>
          <w:u w:val="none"/>
          <w:vertAlign w:val="baseline"/>
          <w:rtl w:val="0"/>
        </w:rPr>
        <w:t xml:space="preserve">Reconnaître et valoriser la contribution des différentes énergies de couleur, en particulier celles que les personnes s’efforcent davantage de montrer, contribue à créer une culture d’appréciation et de réussite partagée qui motive tout le monde.</w:t>
      </w:r>
    </w:p>
    <w:p w14:paraId="7E7FD045" w14:textId="43D0E941" w:rsidR="408D49D4" w:rsidRDefault="408D49D4" w:rsidP="3FEF4636">
      <w:pPr>
        <w:rPr>
          <w:i/>
          <w:iCs/>
        </w:rPr>
        <w:bidi w:val="0"/>
      </w:pPr>
      <w:r>
        <w:rPr>
          <w:lang w:val="fr"/>
          <w:b w:val="0"/>
          <w:bCs w:val="0"/>
          <w:i w:val="1"/>
          <w:iCs w:val="1"/>
          <w:u w:val="none"/>
          <w:vertAlign w:val="baseline"/>
          <w:rtl w:val="0"/>
        </w:rPr>
        <w:t xml:space="preserve">Comment le faire ? </w:t>
      </w:r>
    </w:p>
    <w:p w14:paraId="434683D5" w14:textId="50B9910B" w:rsidR="408D49D4" w:rsidRDefault="408D49D4" w:rsidP="3FEF4636">
      <w:pPr>
        <w:bidi w:val="0"/>
      </w:pPr>
      <w:r>
        <w:rPr>
          <w:lang w:val="fr"/>
          <w:b w:val="0"/>
          <w:bCs w:val="0"/>
          <w:i w:val="0"/>
          <w:iCs w:val="0"/>
          <w:u w:val="none"/>
          <w:vertAlign w:val="baseline"/>
          <w:rtl w:val="0"/>
        </w:rPr>
        <w:t xml:space="preserve">Pendant une réunion, un·e participant·e ou facilitateur·rice peut partager son écran en affichant l’onglet Insights Discovery ajouté à la réunion ou demander à tout le monde d’y accéder. </w:t>
      </w:r>
    </w:p>
    <w:p w14:paraId="16236F54" w14:textId="3F35A71D" w:rsidR="408D49D4" w:rsidRDefault="408D49D4" w:rsidP="3FEF4636">
      <w:pPr>
        <w:bidi w:val="0"/>
      </w:pPr>
      <w:r>
        <w:rPr>
          <w:lang w:val="fr"/>
          <w:b w:val="0"/>
          <w:bCs w:val="0"/>
          <w:i w:val="0"/>
          <w:iCs w:val="0"/>
          <w:u w:val="none"/>
          <w:vertAlign w:val="baseline"/>
          <w:rtl w:val="0"/>
        </w:rPr>
        <w:t xml:space="preserve">Si l’onglet Insights Discovery n’a pas déjà été ajouté à la réunion, vous pouvez le faire en sélectionnant l’action « + Apps » dans la fenêtre de réunion puis l’application Insights Discovery ou en accédant au résumé de la réunion via la section Calendrier et en sélectionnant l’icône « + » en haut à côté des autres onglets (notamment « Chat », « Détails », etc.) et en sélectionnant l’application Insights Discovery.</w:t>
      </w:r>
    </w:p>
    <w:p w14:paraId="3C862F91" w14:textId="6C0CE764" w:rsidR="408D49D4" w:rsidRDefault="408D49D4" w:rsidP="3FEF4636">
      <w:pPr>
        <w:bidi w:val="0"/>
      </w:pPr>
      <w:r>
        <w:rPr>
          <w:lang w:val="fr"/>
          <w:b w:val="0"/>
          <w:bCs w:val="0"/>
          <w:i w:val="0"/>
          <w:iCs w:val="0"/>
          <w:u w:val="none"/>
          <w:vertAlign w:val="baseline"/>
          <w:rtl w:val="0"/>
        </w:rPr>
        <w:t xml:space="preserve">À l’aide de l’application Insights Discovery :</w:t>
      </w:r>
    </w:p>
    <w:p w14:paraId="5B4BC1EE" w14:textId="430BBF0D" w:rsidR="408D49D4" w:rsidRDefault="408D49D4" w:rsidP="3FEF4636">
      <w:pPr>
        <w:pStyle w:val="ListParagraph"/>
        <w:numPr>
          <w:ilvl w:val="0"/>
          <w:numId w:val="3"/>
        </w:numPr>
        <w:bidi w:val="0"/>
      </w:pPr>
      <w:r>
        <w:rPr>
          <w:lang w:val="fr"/>
          <w:b w:val="0"/>
          <w:bCs w:val="0"/>
          <w:i w:val="0"/>
          <w:iCs w:val="0"/>
          <w:u w:val="none"/>
          <w:vertAlign w:val="baseline"/>
          <w:rtl w:val="0"/>
        </w:rPr>
        <w:t xml:space="preserve">Encouragez l’ensemble des participant·e·s à ouvrir l’application Insights Discovery pendant la réunion et à consulter les préférences de couleur des autres. (Vous pouvez également le faire en affichant leurs avatars Insights à l’écran.)</w:t>
      </w:r>
    </w:p>
    <w:p w14:paraId="05A3160D" w14:textId="0AFADD79" w:rsidR="408D49D4" w:rsidRDefault="408D49D4" w:rsidP="3FEF4636">
      <w:pPr>
        <w:pStyle w:val="ListParagraph"/>
        <w:numPr>
          <w:ilvl w:val="0"/>
          <w:numId w:val="3"/>
        </w:numPr>
        <w:bidi w:val="0"/>
      </w:pPr>
      <w:r>
        <w:rPr>
          <w:lang w:val="fr"/>
          <w:b w:val="0"/>
          <w:bCs w:val="0"/>
          <w:i w:val="0"/>
          <w:iCs w:val="0"/>
          <w:u w:val="none"/>
          <w:vertAlign w:val="baseline"/>
          <w:rtl w:val="0"/>
        </w:rPr>
        <w:t xml:space="preserve">Convenez avec le groupe que lorsque des exemples de « bonne journée » positifs illustrant des énergies de couleur moins dominantes sont affichés, ceux-ci seront reconnus dans le chat de la réunion.</w:t>
      </w:r>
    </w:p>
    <w:p w14:paraId="49A15051" w14:textId="2BAC025A" w:rsidR="408D49D4" w:rsidRDefault="408D49D4" w:rsidP="3FEF4636">
      <w:pPr>
        <w:pStyle w:val="ListParagraph"/>
        <w:numPr>
          <w:ilvl w:val="0"/>
          <w:numId w:val="3"/>
        </w:numPr>
        <w:bidi w:val="0"/>
      </w:pPr>
      <w:r>
        <w:rPr>
          <w:lang w:val="fr"/>
          <w:b w:val="0"/>
          <w:bCs w:val="0"/>
          <w:i w:val="0"/>
          <w:iCs w:val="0"/>
          <w:u w:val="none"/>
          <w:vertAlign w:val="baseline"/>
          <w:rtl w:val="0"/>
        </w:rPr>
        <w:t xml:space="preserve">Lorsque vous remarquez ces exemples d’énergies de couleur en action, utilisez l’émoji cœur de la couleur correspondante et postez-le dans le chat. (Plus vous effectuez cette activité, plus ces émojis apparaîtront dans votre liste des émojis fréquemment utilisés.) </w:t>
      </w:r>
    </w:p>
    <w:p w14:paraId="412BA837" w14:textId="5FC84832" w:rsidR="408D49D4" w:rsidRDefault="408D49D4" w:rsidP="3FEF4636">
      <w:pPr>
        <w:bidi w:val="0"/>
      </w:pPr>
      <w:r>
        <w:rPr>
          <w:lang w:val="fr"/>
          <w:b w:val="0"/>
          <w:bCs w:val="0"/>
          <w:i w:val="1"/>
          <w:iCs w:val="1"/>
          <w:u w:val="none"/>
          <w:vertAlign w:val="baseline"/>
          <w:rtl w:val="0"/>
        </w:rPr>
        <w:t xml:space="preserve">💭 Réflexion :</w:t>
      </w:r>
      <w:r>
        <w:rPr>
          <w:lang w:val="fr"/>
          <w:b w:val="0"/>
          <w:bCs w:val="0"/>
          <w:i w:val="0"/>
          <w:iCs w:val="0"/>
          <w:u w:val="none"/>
          <w:vertAlign w:val="baseline"/>
          <w:rtl w:val="0"/>
        </w:rPr>
        <w:t xml:space="preserve"> quand ai-je montré, aujourd’hui, l’une de mes énergies de couleur moins naturelles ? En quoi cela a-t-il été plus facile ou plus difficile à faire ? Comment le fait de reconnaître les forces des couleurs des autres a-t-il modifié l’ambiance, la motivation ou l’engagement pendant la réunion ?</w:t>
      </w:r>
      <w:r>
        <w:rPr>
          <w:lang w:val="fr"/>
          <w:b w:val="0"/>
          <w:bCs w:val="0"/>
          <w:i w:val="0"/>
          <w:iCs w:val="0"/>
          <w:u w:val="none"/>
          <w:vertAlign w:val="baseline"/>
          <w:rtl w:val="0"/>
        </w:rPr>
        <w:br w:type="textWrapping"/>
      </w:r>
    </w:p>
    <w:p w14:paraId="0B2DF801" w14:textId="7D7086B3" w:rsidR="2C9D8EF7" w:rsidRDefault="2C9D8EF7" w:rsidP="3FEF4636">
      <w:pPr>
        <w:pStyle w:val="Heading4"/>
        <w:bidi w:val="0"/>
      </w:pPr>
      <w:r>
        <w:rPr>
          <w:lang w:val="fr"/>
          <w:b w:val="0"/>
          <w:bCs w:val="0"/>
          <w:i w:val="1"/>
          <w:iCs w:val="1"/>
          <w:u w:val="none"/>
          <w:vertAlign w:val="baseline"/>
          <w:rtl w:val="0"/>
        </w:rPr>
        <w:t xml:space="preserve">Communiquer avec clarté et détermination</w:t>
      </w:r>
    </w:p>
    <w:p w14:paraId="7C42AFF3" w14:textId="64EE8A09" w:rsidR="2C9D8EF7" w:rsidRDefault="2C9D8EF7" w:rsidP="3FEF4636">
      <w:pPr>
        <w:rPr>
          <w:b/>
          <w:bCs/>
        </w:rPr>
        <w:bidi w:val="0"/>
      </w:pPr>
      <w:r>
        <w:rPr>
          <w:lang w:val="fr"/>
          <w:b w:val="0"/>
          <w:bCs w:val="0"/>
          <w:i w:val="0"/>
          <w:iCs w:val="0"/>
          <w:u w:val="none"/>
          <w:vertAlign w:val="baseline"/>
          <w:rtl w:val="0"/>
        </w:rPr>
        <w:br w:type="textWrapping"/>
      </w:r>
      <w:r>
        <w:rPr>
          <w:lang w:val="fr"/>
          <w:b w:val="1"/>
          <w:bCs w:val="1"/>
          <w:i w:val="0"/>
          <w:iCs w:val="0"/>
          <w:u w:val="none"/>
          <w:vertAlign w:val="baseline"/>
          <w:rtl w:val="0"/>
        </w:rPr>
        <w:t xml:space="preserve">Commencer les réunions avec les choses à faire et à ne pas faire</w:t>
      </w:r>
    </w:p>
    <w:p w14:paraId="2F7C8CE1" w14:textId="7A52934C" w:rsidR="2C9D8EF7" w:rsidRDefault="2C9D8EF7" w:rsidP="3FEF4636">
      <w:pPr>
        <w:bidi w:val="0"/>
      </w:pPr>
      <w:r>
        <w:rPr>
          <w:lang w:val="fr"/>
          <w:b w:val="0"/>
          <w:bCs w:val="0"/>
          <w:i w:val="0"/>
          <w:iCs w:val="0"/>
          <w:u w:val="none"/>
          <w:vertAlign w:val="baseline"/>
          <w:rtl w:val="0"/>
        </w:rPr>
        <w:t xml:space="preserve">Compétences en action : #Communication #ÉcouteActive</w:t>
      </w:r>
    </w:p>
    <w:p w14:paraId="16A96125" w14:textId="24F78550" w:rsidR="59ABCA8A" w:rsidRDefault="59ABCA8A" w:rsidP="3FEF4636">
      <w:pPr>
        <w:bidi w:val="0"/>
      </w:pPr>
      <w:r>
        <w:rPr>
          <w:lang w:val="fr"/>
          <w:b w:val="0"/>
          <w:bCs w:val="0"/>
          <w:i w:val="0"/>
          <w:iCs w:val="0"/>
          <w:u w:val="none"/>
          <w:vertAlign w:val="baseline"/>
          <w:rtl w:val="0"/>
        </w:rPr>
        <w:t xml:space="preserve">C’est un excellent moyen de commencer la réunion sur une note positive. </w:t>
      </w:r>
    </w:p>
    <w:p w14:paraId="7186A23B" w14:textId="68D5DE40" w:rsidR="59ABCA8A" w:rsidRDefault="59ABCA8A" w:rsidP="3FEF4636">
      <w:pPr>
        <w:rPr>
          <w:i/>
          <w:iCs/>
        </w:rPr>
        <w:bidi w:val="0"/>
      </w:pPr>
      <w:r>
        <w:rPr>
          <w:lang w:val="fr"/>
          <w:b w:val="0"/>
          <w:bCs w:val="0"/>
          <w:i w:val="1"/>
          <w:iCs w:val="1"/>
          <w:u w:val="none"/>
          <w:vertAlign w:val="baseline"/>
          <w:rtl w:val="0"/>
        </w:rPr>
        <w:t xml:space="preserve">Pourquoi le faire ? </w:t>
      </w:r>
    </w:p>
    <w:p w14:paraId="40D6B0DF" w14:textId="17E5AB9C" w:rsidR="59ABCA8A" w:rsidRDefault="59ABCA8A" w:rsidP="3FEF4636">
      <w:pPr>
        <w:bidi w:val="0"/>
      </w:pPr>
      <w:r>
        <w:rPr>
          <w:lang w:val="fr"/>
          <w:b w:val="0"/>
          <w:bCs w:val="0"/>
          <w:i w:val="0"/>
          <w:iCs w:val="0"/>
          <w:u w:val="none"/>
          <w:vertAlign w:val="baseline"/>
          <w:rtl w:val="0"/>
        </w:rPr>
        <w:t xml:space="preserve">Réfléchir aux choses à faire et à ne pas faire réduira les malentendus et peut améliorer l’efficacité de la communication lors des réunions.</w:t>
      </w:r>
    </w:p>
    <w:p w14:paraId="2CD70A14" w14:textId="35BB25B0" w:rsidR="59ABCA8A" w:rsidRDefault="59ABCA8A" w:rsidP="3FEF4636">
      <w:pPr>
        <w:rPr>
          <w:i/>
          <w:iCs/>
        </w:rPr>
        <w:bidi w:val="0"/>
      </w:pPr>
      <w:r>
        <w:rPr>
          <w:lang w:val="fr"/>
          <w:b w:val="0"/>
          <w:bCs w:val="0"/>
          <w:i w:val="1"/>
          <w:iCs w:val="1"/>
          <w:u w:val="none"/>
          <w:vertAlign w:val="baseline"/>
          <w:rtl w:val="0"/>
        </w:rPr>
        <w:t xml:space="preserve">Comment le faire ? </w:t>
      </w:r>
    </w:p>
    <w:p w14:paraId="0B54A687" w14:textId="5B74BCBE" w:rsidR="59ABCA8A" w:rsidRDefault="59ABCA8A" w:rsidP="3FEF4636">
      <w:pPr>
        <w:bidi w:val="0"/>
      </w:pPr>
      <w:r>
        <w:rPr>
          <w:noProof/>
          <w:lang w:val="fr"/>
          <w:b w:val="0"/>
          <w:bCs w:val="0"/>
          <w:i w:val="0"/>
          <w:iCs w:val="0"/>
          <w:u w:val="none"/>
          <w:vertAlign w:val="baseline"/>
          <w:rtl w:val="0"/>
        </w:rPr>
        <w:drawing>
          <wp:inline distT="0" distB="0" distL="0" distR="0" wp14:anchorId="75628F13" wp14:editId="760D083C">
            <wp:extent cx="2860487" cy="2920835"/>
            <wp:effectExtent l="0" t="0" r="0" b="0"/>
            <wp:docPr id="5542843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84302" name=""/>
                    <pic:cNvPicPr/>
                  </pic:nvPicPr>
                  <pic:blipFill>
                    <a:blip r:embed="rId14">
                      <a:extLst>
                        <a:ext uri="{28A0092B-C50C-407E-A947-70E740481C1C}">
                          <a14:useLocalDpi xmlns:a14="http://schemas.microsoft.com/office/drawing/2010/main"/>
                        </a:ext>
                      </a:extLst>
                    </a:blip>
                    <a:stretch>
                      <a:fillRect/>
                    </a:stretch>
                  </pic:blipFill>
                  <pic:spPr>
                    <a:xfrm>
                      <a:off x="0" y="0"/>
                      <a:ext cx="2860487" cy="2920835"/>
                    </a:xfrm>
                    <a:prstGeom prst="rect">
                      <a:avLst/>
                    </a:prstGeom>
                  </pic:spPr>
                </pic:pic>
              </a:graphicData>
            </a:graphic>
          </wp:inline>
        </w:drawing>
      </w:r>
    </w:p>
    <w:p w14:paraId="62EA60C4" w14:textId="54381091" w:rsidR="59ABCA8A" w:rsidRDefault="59ABCA8A" w:rsidP="3FEF4636">
      <w:pPr>
        <w:bidi w:val="0"/>
      </w:pPr>
      <w:r>
        <w:rPr>
          <w:lang w:val="fr"/>
          <w:b w:val="0"/>
          <w:bCs w:val="0"/>
          <w:i w:val="0"/>
          <w:iCs w:val="0"/>
          <w:u w:val="none"/>
          <w:vertAlign w:val="baseline"/>
          <w:rtl w:val="0"/>
        </w:rPr>
        <w:t xml:space="preserve">Si un onglet a déjà été ajouté à une réunion, vous pouvez y accéder via la fenêtre de réunion en cliquant sur l’icône Insights Discovery en haut à droite (à côté des autres boutons d’action). Sinon, vous devrez d’abord sélectionner l’action « + Apps » et ajouter l’application Insights Discovery à la réunion.</w:t>
      </w:r>
    </w:p>
    <w:p w14:paraId="79A3FC66" w14:textId="35558F51" w:rsidR="59ABCA8A" w:rsidRDefault="59ABCA8A" w:rsidP="3FEF4636">
      <w:pPr>
        <w:bidi w:val="0"/>
      </w:pPr>
      <w:r>
        <w:rPr>
          <w:lang w:val="fr"/>
          <w:b w:val="0"/>
          <w:bCs w:val="0"/>
          <w:i w:val="0"/>
          <w:iCs w:val="0"/>
          <w:u w:val="none"/>
          <w:vertAlign w:val="baseline"/>
          <w:rtl w:val="0"/>
        </w:rPr>
        <w:t xml:space="preserve">Une fois la réunion commencée, l’application Insights Discovery (lorsqu’elle est sélectionnée) affiche les choses à faire et à ne pas faire de tout le monde en matière de communication dans le panneau de droite (où s’affiche le chat).  </w:t>
      </w:r>
    </w:p>
    <w:p w14:paraId="098BD343" w14:textId="1D84D537" w:rsidR="59ABCA8A" w:rsidRDefault="59ABCA8A" w:rsidP="3FEF4636">
      <w:pPr>
        <w:bidi w:val="0"/>
      </w:pPr>
      <w:r>
        <w:rPr>
          <w:lang w:val="fr"/>
          <w:b w:val="0"/>
          <w:bCs w:val="0"/>
          <w:i w:val="0"/>
          <w:iCs w:val="0"/>
          <w:u w:val="none"/>
          <w:vertAlign w:val="baseline"/>
          <w:rtl w:val="0"/>
        </w:rPr>
        <w:t xml:space="preserve">À l’aide de l’application Insights Discovery :</w:t>
      </w:r>
    </w:p>
    <w:p w14:paraId="6CD71DCA" w14:textId="0B50422F" w:rsidR="59ABCA8A" w:rsidRDefault="59ABCA8A" w:rsidP="3FEF4636">
      <w:pPr>
        <w:pStyle w:val="ListParagraph"/>
        <w:numPr>
          <w:ilvl w:val="0"/>
          <w:numId w:val="2"/>
        </w:numPr>
        <w:bidi w:val="0"/>
      </w:pPr>
      <w:r>
        <w:rPr>
          <w:lang w:val="fr"/>
          <w:b w:val="0"/>
          <w:bCs w:val="0"/>
          <w:i w:val="0"/>
          <w:iCs w:val="0"/>
          <w:u w:val="none"/>
          <w:vertAlign w:val="baseline"/>
          <w:rtl w:val="0"/>
        </w:rPr>
        <w:t xml:space="preserve">Encouragez l’ensemble des participant·e·s à ouvrir l’application Insights Discovery pendant la réunion et à consulter les choses à faire et à ne pas faire en matière de communication des autres.</w:t>
      </w:r>
    </w:p>
    <w:p w14:paraId="5FE28768" w14:textId="5C1CCD27" w:rsidR="59ABCA8A" w:rsidRDefault="59ABCA8A" w:rsidP="3FEF4636">
      <w:pPr>
        <w:pStyle w:val="ListParagraph"/>
        <w:numPr>
          <w:ilvl w:val="0"/>
          <w:numId w:val="2"/>
        </w:numPr>
        <w:bidi w:val="0"/>
      </w:pPr>
      <w:r>
        <w:rPr>
          <w:lang w:val="fr"/>
          <w:b w:val="0"/>
          <w:bCs w:val="0"/>
          <w:i w:val="0"/>
          <w:iCs w:val="0"/>
          <w:u w:val="none"/>
          <w:vertAlign w:val="baseline"/>
          <w:rtl w:val="0"/>
        </w:rPr>
        <w:t xml:space="preserve">Demandez aux participant·e·s de choisir une chose à faire ou à ne pas faire qui leur semble particulièrement importante en leur donnant la possibilité de la partager avec le groupe.</w:t>
      </w:r>
    </w:p>
    <w:p w14:paraId="7A3E9DF7" w14:textId="26D020BC" w:rsidR="59ABCA8A" w:rsidRDefault="59ABCA8A" w:rsidP="3FEF4636">
      <w:pPr>
        <w:pStyle w:val="ListParagraph"/>
        <w:numPr>
          <w:ilvl w:val="0"/>
          <w:numId w:val="2"/>
        </w:numPr>
        <w:bidi w:val="0"/>
      </w:pPr>
      <w:r>
        <w:rPr>
          <w:lang w:val="fr"/>
          <w:b w:val="0"/>
          <w:bCs w:val="0"/>
          <w:i w:val="0"/>
          <w:iCs w:val="0"/>
          <w:u w:val="none"/>
          <w:vertAlign w:val="baseline"/>
          <w:rtl w:val="0"/>
        </w:rPr>
        <w:t xml:space="preserve">Pour les praticien·ne·s Insights accrédité·e·s : à l’aide de l’application Insights Discovery, consultez l’onglet Insights Discovery dans la fenêtre principale de Microsoft Teams pour voir les énergies de couleur de chaque participant·e. Utilisez ces informations pour expliquer pourquoi certaines choses à faire et à ne pas faire peuvent s’appliquer à chaque personne en fonction de sa palette de couleurs unique.</w:t>
      </w:r>
    </w:p>
    <w:p w14:paraId="6A41F425" w14:textId="286E8EAF" w:rsidR="59ABCA8A" w:rsidRDefault="59ABCA8A" w:rsidP="3FEF4636">
      <w:pPr>
        <w:bidi w:val="0"/>
      </w:pPr>
      <w:r>
        <w:rPr>
          <w:lang w:val="fr"/>
          <w:b w:val="0"/>
          <w:bCs w:val="0"/>
          <w:i w:val="1"/>
          <w:iCs w:val="1"/>
          <w:u w:val="none"/>
          <w:vertAlign w:val="baseline"/>
          <w:rtl w:val="0"/>
        </w:rPr>
        <w:t xml:space="preserve">💭 Réflexion :</w:t>
      </w:r>
      <w:r>
        <w:rPr>
          <w:lang w:val="fr"/>
          <w:b w:val="0"/>
          <w:bCs w:val="0"/>
          <w:i w:val="0"/>
          <w:iCs w:val="0"/>
          <w:u w:val="none"/>
          <w:vertAlign w:val="baseline"/>
          <w:rtl w:val="0"/>
        </w:rPr>
        <w:t xml:space="preserve"> quel impact la réalisation de cet exercice a-t-elle eu sur les résultats globaux de la réunion ?  Comment la réunion s’est-elle déroulée par rapport aux réunions précédentes ?</w:t>
      </w:r>
    </w:p>
    <w:p w14:paraId="41ED6D2A" w14:textId="1A70F13E" w:rsidR="23CDCF51" w:rsidRDefault="23CDCF51" w:rsidP="3FEF4636">
      <w:pPr>
        <w:rPr>
          <w:b/>
          <w:bCs/>
        </w:rPr>
        <w:bidi w:val="0"/>
      </w:pPr>
      <w:r>
        <w:rPr>
          <w:lang w:val="fr"/>
          <w:b w:val="1"/>
          <w:bCs w:val="1"/>
          <w:i w:val="0"/>
          <w:iCs w:val="0"/>
          <w:u w:val="none"/>
          <w:vertAlign w:val="baseline"/>
          <w:rtl w:val="0"/>
        </w:rPr>
        <w:t xml:space="preserve">Aligner votre réunion sur l’énergie de votre équipe</w:t>
      </w:r>
    </w:p>
    <w:p w14:paraId="3B760ABB" w14:textId="74371086" w:rsidR="23CDCF51" w:rsidRDefault="23CDCF51" w:rsidP="3FEF4636">
      <w:pPr>
        <w:bidi w:val="0"/>
      </w:pPr>
      <w:r>
        <w:rPr>
          <w:lang w:val="fr"/>
          <w:b w:val="0"/>
          <w:bCs w:val="0"/>
          <w:i w:val="0"/>
          <w:iCs w:val="0"/>
          <w:u w:val="none"/>
          <w:vertAlign w:val="baseline"/>
          <w:rtl w:val="0"/>
        </w:rPr>
        <w:t xml:space="preserve">Compétences en action : #Leadership #Adaptabilité</w:t>
      </w:r>
    </w:p>
    <w:p w14:paraId="48EDD7FD" w14:textId="2E50A35D" w:rsidR="2F171994" w:rsidRDefault="2F171994" w:rsidP="3FEF4636">
      <w:pPr>
        <w:bidi w:val="0"/>
      </w:pPr>
      <w:r>
        <w:rPr>
          <w:lang w:val="fr"/>
          <w:b w:val="0"/>
          <w:bCs w:val="0"/>
          <w:i w:val="0"/>
          <w:iCs w:val="0"/>
          <w:u w:val="none"/>
          <w:vertAlign w:val="baseline"/>
          <w:rtl w:val="0"/>
        </w:rPr>
        <w:t xml:space="preserve">Mettez les énergies de couleur à profit dans votre réunion en vous focalisant sur son véritable objectif et en réfléchissant aux énergies de couleur qui s’alignent sur cet objectif. </w:t>
      </w:r>
    </w:p>
    <w:p w14:paraId="0CFD9B02" w14:textId="5AA0F109" w:rsidR="2F171994" w:rsidRDefault="2F171994" w:rsidP="3FEF4636">
      <w:pPr>
        <w:rPr>
          <w:i/>
          <w:iCs/>
        </w:rPr>
        <w:bidi w:val="0"/>
      </w:pPr>
      <w:r>
        <w:rPr>
          <w:lang w:val="fr"/>
          <w:b w:val="0"/>
          <w:bCs w:val="0"/>
          <w:i w:val="1"/>
          <w:iCs w:val="1"/>
          <w:u w:val="none"/>
          <w:vertAlign w:val="baseline"/>
          <w:rtl w:val="0"/>
        </w:rPr>
        <w:t xml:space="preserve">Pourquoi le faire ? </w:t>
      </w:r>
    </w:p>
    <w:p w14:paraId="147B733F" w14:textId="15292212" w:rsidR="2F171994" w:rsidRDefault="2F171994" w:rsidP="3FEF4636">
      <w:pPr>
        <w:bidi w:val="0"/>
      </w:pPr>
      <w:r>
        <w:rPr>
          <w:lang w:val="fr"/>
          <w:b w:val="0"/>
          <w:bCs w:val="0"/>
          <w:i w:val="0"/>
          <w:iCs w:val="0"/>
          <w:u w:val="none"/>
          <w:vertAlign w:val="baseline"/>
          <w:rtl w:val="0"/>
        </w:rPr>
        <w:t xml:space="preserve">Le fait d’aligner les énergies de couleur sur l’objectif de la réunion améliorera la focalisation et l’engagement pendant les réunions. Aligner les rôles et l’objectif sur les forces des énergies de couleur renforcera également la présence et l’adaptabilité du leadership.</w:t>
      </w:r>
    </w:p>
    <w:p w14:paraId="1B3CD682" w14:textId="066174CE" w:rsidR="2F171994" w:rsidRDefault="2F171994" w:rsidP="3FEF4636">
      <w:pPr>
        <w:rPr>
          <w:i/>
          <w:iCs/>
        </w:rPr>
        <w:bidi w:val="0"/>
      </w:pPr>
      <w:r>
        <w:rPr>
          <w:lang w:val="fr"/>
          <w:b w:val="0"/>
          <w:bCs w:val="0"/>
          <w:i w:val="1"/>
          <w:iCs w:val="1"/>
          <w:u w:val="none"/>
          <w:vertAlign w:val="baseline"/>
          <w:rtl w:val="0"/>
        </w:rPr>
        <w:t xml:space="preserve">Comment le faire ? </w:t>
      </w:r>
    </w:p>
    <w:p w14:paraId="73F2E9D1" w14:textId="61F7A529" w:rsidR="2F171994" w:rsidRDefault="2F171994" w:rsidP="3FEF4636">
      <w:pPr>
        <w:bidi w:val="0"/>
      </w:pPr>
      <w:r>
        <w:rPr>
          <w:lang w:val="fr"/>
          <w:b w:val="0"/>
          <w:bCs w:val="0"/>
          <w:i w:val="0"/>
          <w:iCs w:val="0"/>
          <w:u w:val="none"/>
          <w:vertAlign w:val="baseline"/>
          <w:rtl w:val="0"/>
        </w:rPr>
        <w:t xml:space="preserve"> </w:t>
      </w:r>
    </w:p>
    <w:p w14:paraId="1AAF62B6" w14:textId="6DBC4CDA" w:rsidR="2F171994" w:rsidRDefault="2F171994" w:rsidP="3FEF4636">
      <w:pPr>
        <w:bidi w:val="0"/>
      </w:pPr>
      <w:r>
        <w:rPr>
          <w:lang w:val="fr"/>
          <w:b w:val="0"/>
          <w:bCs w:val="0"/>
          <w:i w:val="0"/>
          <w:iCs w:val="0"/>
          <w:u w:val="none"/>
          <w:vertAlign w:val="baseline"/>
          <w:rtl w:val="0"/>
        </w:rPr>
        <w:t xml:space="preserve">Pendant une réunion, un·e participant·e ou facilitateur·rice peut partager son écran en affichant l’onglet Insights Discovery ajouté à la réunion ou demander à tout le monde d’y accéder. </w:t>
      </w:r>
    </w:p>
    <w:p w14:paraId="0300E2B8" w14:textId="01B88C0A" w:rsidR="2F171994" w:rsidRDefault="2F171994" w:rsidP="3FEF4636">
      <w:pPr>
        <w:bidi w:val="0"/>
      </w:pPr>
      <w:r>
        <w:rPr>
          <w:lang w:val="fr"/>
          <w:b w:val="0"/>
          <w:bCs w:val="0"/>
          <w:i w:val="0"/>
          <w:iCs w:val="0"/>
          <w:u w:val="none"/>
          <w:vertAlign w:val="baseline"/>
          <w:rtl w:val="0"/>
        </w:rPr>
        <w:t xml:space="preserve">Si l’onglet Insights Discovery n’a pas déjà été ajouté à la réunion, vous pouvez le faire en accédant au résumé de la réunion via la section Calendrier, en cliquant sur l’icône « + » en haut à côté des autres onglets (notamment « Chat », « Détails », etc.) et en sélectionnant l’application Insights Discovery.</w:t>
      </w:r>
    </w:p>
    <w:p w14:paraId="0AB6CB66" w14:textId="10D5C46B" w:rsidR="2F171994" w:rsidRDefault="2F171994" w:rsidP="3FEF4636">
      <w:pPr>
        <w:bidi w:val="0"/>
      </w:pPr>
      <w:r>
        <w:rPr>
          <w:lang w:val="fr"/>
          <w:b w:val="0"/>
          <w:bCs w:val="0"/>
          <w:i w:val="0"/>
          <w:iCs w:val="0"/>
          <w:u w:val="none"/>
          <w:vertAlign w:val="baseline"/>
          <w:rtl w:val="0"/>
        </w:rPr>
        <w:t xml:space="preserve">Ensuite :</w:t>
      </w:r>
    </w:p>
    <w:p w14:paraId="038531D6" w14:textId="7BA7D192" w:rsidR="2F171994" w:rsidRDefault="2F171994" w:rsidP="3FEF4636">
      <w:pPr>
        <w:pStyle w:val="ListParagraph"/>
        <w:numPr>
          <w:ilvl w:val="0"/>
          <w:numId w:val="1"/>
        </w:numPr>
        <w:bidi w:val="0"/>
      </w:pPr>
      <w:r>
        <w:rPr>
          <w:lang w:val="fr"/>
          <w:b w:val="0"/>
          <w:bCs w:val="0"/>
          <w:i w:val="0"/>
          <w:iCs w:val="0"/>
          <w:u w:val="none"/>
          <w:vertAlign w:val="baseline"/>
          <w:rtl w:val="0"/>
        </w:rPr>
        <w:t xml:space="preserve">Convenez de l’objectif de la réunion : s’agit-il de prendre une décision, de faire un point d’avancement, d‘échanger ou d’autre chose ?</w:t>
      </w:r>
    </w:p>
    <w:p w14:paraId="69DAB3B9" w14:textId="5A674596" w:rsidR="2F171994" w:rsidRDefault="2F171994" w:rsidP="3FEF4636">
      <w:pPr>
        <w:pStyle w:val="ListParagraph"/>
        <w:numPr>
          <w:ilvl w:val="0"/>
          <w:numId w:val="1"/>
        </w:numPr>
        <w:bidi w:val="0"/>
      </w:pPr>
      <w:r>
        <w:rPr>
          <w:lang w:val="fr"/>
          <w:b w:val="0"/>
          <w:bCs w:val="0"/>
          <w:i w:val="0"/>
          <w:iCs w:val="0"/>
          <w:u w:val="none"/>
          <w:vertAlign w:val="baseline"/>
          <w:rtl w:val="0"/>
        </w:rPr>
        <w:t xml:space="preserve">À l’aide de l’application Insights Discovery, consultez les énergies de couleur de chacun·e. Quelqu’un possède-t-il une palette d’énergies de couleur qui permettrait de mener des discussions ou certaines activités de la réunion ?</w:t>
      </w:r>
    </w:p>
    <w:p w14:paraId="61E30D20" w14:textId="0D4B34EA" w:rsidR="2F171994" w:rsidRDefault="2F171994" w:rsidP="3FEF4636">
      <w:pPr>
        <w:pStyle w:val="ListParagraph"/>
        <w:numPr>
          <w:ilvl w:val="0"/>
          <w:numId w:val="1"/>
        </w:numPr>
        <w:bidi w:val="0"/>
      </w:pPr>
      <w:r>
        <w:rPr>
          <w:lang w:val="fr"/>
          <w:b w:val="0"/>
          <w:bCs w:val="0"/>
          <w:i w:val="0"/>
          <w:iCs w:val="0"/>
          <w:u w:val="none"/>
          <w:vertAlign w:val="baseline"/>
          <w:rtl w:val="0"/>
        </w:rPr>
        <w:t xml:space="preserve">Demandez à des volontaires d’utiliser les préférences de leur énergie de couleur dominante au profit de la réunion.</w:t>
      </w:r>
    </w:p>
    <w:p w14:paraId="42AD7890" w14:textId="42F2A90C" w:rsidR="2F171994" w:rsidRDefault="2F171994" w:rsidP="3FEF4636">
      <w:pPr>
        <w:bidi w:val="0"/>
      </w:pPr>
      <w:r>
        <w:rPr>
          <w:lang w:val="fr"/>
          <w:b w:val="0"/>
          <w:bCs w:val="0"/>
          <w:i w:val="0"/>
          <w:iCs w:val="0"/>
          <w:u w:val="none"/>
          <w:vertAlign w:val="baseline"/>
          <w:rtl w:val="0"/>
        </w:rPr>
        <w:t xml:space="preserve">💭 Réflexion :  vers quels rôles vos énergies de couleur spécifiques vous poussent-elles lors des réunions ? Quel impact l’alignement des rôles a-t-il eu sur les résultats de la réunion ?</w:t>
      </w:r>
    </w:p>
    <w:p w14:paraId="6DC1B549" w14:textId="10A2AC3F" w:rsidR="53F484EF" w:rsidRDefault="53F484EF" w:rsidP="4EC829F5">
      <w:pPr>
        <w:pStyle w:val="ListParagraph"/>
        <w:numPr>
          <w:ilvl w:val="0"/>
          <w:numId w:val="14"/>
        </w:numPr>
        <w:bidi w:val="0"/>
      </w:pPr>
      <w:r>
        <w:rPr>
          <w:lang w:val="fr"/>
          <w:b w:val="0"/>
          <w:bCs w:val="0"/>
          <w:i w:val="0"/>
          <w:iCs w:val="0"/>
          <w:u w:val="none"/>
          <w:vertAlign w:val="baseline"/>
          <w:rtl w:val="0"/>
        </w:rPr>
        <w:t xml:space="preserve">Discovery pour Microsoft Teams – Résolution des problèmes liés au profil</w:t>
      </w:r>
    </w:p>
    <w:sectPr w:rsidR="53F484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9EA"/>
    <w:multiLevelType w:val="multilevel"/>
    <w:tmpl w:val="5F78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7ACD5"/>
    <w:multiLevelType w:val="hybridMultilevel"/>
    <w:tmpl w:val="4BFC99E2"/>
    <w:lvl w:ilvl="0" w:tplc="DF4E7238">
      <w:start w:val="1"/>
      <w:numFmt w:val="bullet"/>
      <w:lvlText w:val=""/>
      <w:lvlJc w:val="left"/>
      <w:pPr>
        <w:ind w:left="720" w:hanging="360"/>
      </w:pPr>
      <w:rPr>
        <w:rFonts w:ascii="Symbol" w:hAnsi="Symbol" w:hint="default"/>
      </w:rPr>
    </w:lvl>
    <w:lvl w:ilvl="1" w:tplc="65BE8C16">
      <w:start w:val="1"/>
      <w:numFmt w:val="bullet"/>
      <w:lvlText w:val="o"/>
      <w:lvlJc w:val="left"/>
      <w:pPr>
        <w:ind w:left="1440" w:hanging="360"/>
      </w:pPr>
      <w:rPr>
        <w:rFonts w:ascii="Courier New" w:hAnsi="Courier New" w:hint="default"/>
      </w:rPr>
    </w:lvl>
    <w:lvl w:ilvl="2" w:tplc="B0CE611C">
      <w:start w:val="1"/>
      <w:numFmt w:val="bullet"/>
      <w:lvlText w:val=""/>
      <w:lvlJc w:val="left"/>
      <w:pPr>
        <w:ind w:left="2160" w:hanging="360"/>
      </w:pPr>
      <w:rPr>
        <w:rFonts w:ascii="Wingdings" w:hAnsi="Wingdings" w:hint="default"/>
      </w:rPr>
    </w:lvl>
    <w:lvl w:ilvl="3" w:tplc="FF8EA05A">
      <w:start w:val="1"/>
      <w:numFmt w:val="bullet"/>
      <w:lvlText w:val=""/>
      <w:lvlJc w:val="left"/>
      <w:pPr>
        <w:ind w:left="2880" w:hanging="360"/>
      </w:pPr>
      <w:rPr>
        <w:rFonts w:ascii="Symbol" w:hAnsi="Symbol" w:hint="default"/>
      </w:rPr>
    </w:lvl>
    <w:lvl w:ilvl="4" w:tplc="03D41D50">
      <w:start w:val="1"/>
      <w:numFmt w:val="bullet"/>
      <w:lvlText w:val="o"/>
      <w:lvlJc w:val="left"/>
      <w:pPr>
        <w:ind w:left="3600" w:hanging="360"/>
      </w:pPr>
      <w:rPr>
        <w:rFonts w:ascii="Courier New" w:hAnsi="Courier New" w:hint="default"/>
      </w:rPr>
    </w:lvl>
    <w:lvl w:ilvl="5" w:tplc="09FC4914">
      <w:start w:val="1"/>
      <w:numFmt w:val="bullet"/>
      <w:lvlText w:val=""/>
      <w:lvlJc w:val="left"/>
      <w:pPr>
        <w:ind w:left="4320" w:hanging="360"/>
      </w:pPr>
      <w:rPr>
        <w:rFonts w:ascii="Wingdings" w:hAnsi="Wingdings" w:hint="default"/>
      </w:rPr>
    </w:lvl>
    <w:lvl w:ilvl="6" w:tplc="E6C242C8">
      <w:start w:val="1"/>
      <w:numFmt w:val="bullet"/>
      <w:lvlText w:val=""/>
      <w:lvlJc w:val="left"/>
      <w:pPr>
        <w:ind w:left="5040" w:hanging="360"/>
      </w:pPr>
      <w:rPr>
        <w:rFonts w:ascii="Symbol" w:hAnsi="Symbol" w:hint="default"/>
      </w:rPr>
    </w:lvl>
    <w:lvl w:ilvl="7" w:tplc="5E5448C2">
      <w:start w:val="1"/>
      <w:numFmt w:val="bullet"/>
      <w:lvlText w:val="o"/>
      <w:lvlJc w:val="left"/>
      <w:pPr>
        <w:ind w:left="5760" w:hanging="360"/>
      </w:pPr>
      <w:rPr>
        <w:rFonts w:ascii="Courier New" w:hAnsi="Courier New" w:hint="default"/>
      </w:rPr>
    </w:lvl>
    <w:lvl w:ilvl="8" w:tplc="AC0A9772">
      <w:start w:val="1"/>
      <w:numFmt w:val="bullet"/>
      <w:lvlText w:val=""/>
      <w:lvlJc w:val="left"/>
      <w:pPr>
        <w:ind w:left="6480" w:hanging="360"/>
      </w:pPr>
      <w:rPr>
        <w:rFonts w:ascii="Wingdings" w:hAnsi="Wingdings" w:hint="default"/>
      </w:rPr>
    </w:lvl>
  </w:abstractNum>
  <w:abstractNum w:abstractNumId="2" w15:restartNumberingAfterBreak="0">
    <w:nsid w:val="14C15BA6"/>
    <w:multiLevelType w:val="hybridMultilevel"/>
    <w:tmpl w:val="C9543DE6"/>
    <w:lvl w:ilvl="0" w:tplc="129C44C2">
      <w:start w:val="1"/>
      <w:numFmt w:val="decimal"/>
      <w:lvlText w:val="%1."/>
      <w:lvlJc w:val="left"/>
      <w:pPr>
        <w:ind w:left="720" w:hanging="360"/>
      </w:pPr>
    </w:lvl>
    <w:lvl w:ilvl="1" w:tplc="2DB27AF0">
      <w:start w:val="1"/>
      <w:numFmt w:val="lowerLetter"/>
      <w:lvlText w:val="%2."/>
      <w:lvlJc w:val="left"/>
      <w:pPr>
        <w:ind w:left="1440" w:hanging="360"/>
      </w:pPr>
    </w:lvl>
    <w:lvl w:ilvl="2" w:tplc="B79C5A7A">
      <w:start w:val="1"/>
      <w:numFmt w:val="lowerRoman"/>
      <w:lvlText w:val="%3."/>
      <w:lvlJc w:val="right"/>
      <w:pPr>
        <w:ind w:left="2160" w:hanging="180"/>
      </w:pPr>
    </w:lvl>
    <w:lvl w:ilvl="3" w:tplc="75A0E670">
      <w:start w:val="1"/>
      <w:numFmt w:val="decimal"/>
      <w:lvlText w:val="%4."/>
      <w:lvlJc w:val="left"/>
      <w:pPr>
        <w:ind w:left="2880" w:hanging="360"/>
      </w:pPr>
    </w:lvl>
    <w:lvl w:ilvl="4" w:tplc="D3B0C458">
      <w:start w:val="1"/>
      <w:numFmt w:val="lowerLetter"/>
      <w:lvlText w:val="%5."/>
      <w:lvlJc w:val="left"/>
      <w:pPr>
        <w:ind w:left="3600" w:hanging="360"/>
      </w:pPr>
    </w:lvl>
    <w:lvl w:ilvl="5" w:tplc="FCCE3112">
      <w:start w:val="1"/>
      <w:numFmt w:val="lowerRoman"/>
      <w:lvlText w:val="%6."/>
      <w:lvlJc w:val="right"/>
      <w:pPr>
        <w:ind w:left="4320" w:hanging="180"/>
      </w:pPr>
    </w:lvl>
    <w:lvl w:ilvl="6" w:tplc="F82064E6">
      <w:start w:val="1"/>
      <w:numFmt w:val="decimal"/>
      <w:lvlText w:val="%7."/>
      <w:lvlJc w:val="left"/>
      <w:pPr>
        <w:ind w:left="5040" w:hanging="360"/>
      </w:pPr>
    </w:lvl>
    <w:lvl w:ilvl="7" w:tplc="4AAAAA4A">
      <w:start w:val="1"/>
      <w:numFmt w:val="lowerLetter"/>
      <w:lvlText w:val="%8."/>
      <w:lvlJc w:val="left"/>
      <w:pPr>
        <w:ind w:left="5760" w:hanging="360"/>
      </w:pPr>
    </w:lvl>
    <w:lvl w:ilvl="8" w:tplc="8C90046E">
      <w:start w:val="1"/>
      <w:numFmt w:val="lowerRoman"/>
      <w:lvlText w:val="%9."/>
      <w:lvlJc w:val="right"/>
      <w:pPr>
        <w:ind w:left="6480" w:hanging="180"/>
      </w:pPr>
    </w:lvl>
  </w:abstractNum>
  <w:abstractNum w:abstractNumId="3" w15:restartNumberingAfterBreak="0">
    <w:nsid w:val="14FD2422"/>
    <w:multiLevelType w:val="hybridMultilevel"/>
    <w:tmpl w:val="99921F2C"/>
    <w:lvl w:ilvl="0" w:tplc="4D506BAE">
      <w:start w:val="1"/>
      <w:numFmt w:val="decimal"/>
      <w:lvlText w:val="%1."/>
      <w:lvlJc w:val="left"/>
      <w:pPr>
        <w:ind w:left="720" w:hanging="360"/>
      </w:pPr>
    </w:lvl>
    <w:lvl w:ilvl="1" w:tplc="60C851EE">
      <w:start w:val="1"/>
      <w:numFmt w:val="lowerLetter"/>
      <w:lvlText w:val="%2."/>
      <w:lvlJc w:val="left"/>
      <w:pPr>
        <w:ind w:left="1440" w:hanging="360"/>
      </w:pPr>
    </w:lvl>
    <w:lvl w:ilvl="2" w:tplc="7C2C2D10">
      <w:start w:val="1"/>
      <w:numFmt w:val="lowerRoman"/>
      <w:lvlText w:val="%3."/>
      <w:lvlJc w:val="right"/>
      <w:pPr>
        <w:ind w:left="2160" w:hanging="180"/>
      </w:pPr>
    </w:lvl>
    <w:lvl w:ilvl="3" w:tplc="04E2C80C">
      <w:start w:val="1"/>
      <w:numFmt w:val="decimal"/>
      <w:lvlText w:val="%4."/>
      <w:lvlJc w:val="left"/>
      <w:pPr>
        <w:ind w:left="2880" w:hanging="360"/>
      </w:pPr>
    </w:lvl>
    <w:lvl w:ilvl="4" w:tplc="301C1D22">
      <w:start w:val="1"/>
      <w:numFmt w:val="lowerLetter"/>
      <w:lvlText w:val="%5."/>
      <w:lvlJc w:val="left"/>
      <w:pPr>
        <w:ind w:left="3600" w:hanging="360"/>
      </w:pPr>
    </w:lvl>
    <w:lvl w:ilvl="5" w:tplc="14F69556">
      <w:start w:val="1"/>
      <w:numFmt w:val="lowerRoman"/>
      <w:lvlText w:val="%6."/>
      <w:lvlJc w:val="right"/>
      <w:pPr>
        <w:ind w:left="4320" w:hanging="180"/>
      </w:pPr>
    </w:lvl>
    <w:lvl w:ilvl="6" w:tplc="67383ADE">
      <w:start w:val="1"/>
      <w:numFmt w:val="decimal"/>
      <w:lvlText w:val="%7."/>
      <w:lvlJc w:val="left"/>
      <w:pPr>
        <w:ind w:left="5040" w:hanging="360"/>
      </w:pPr>
    </w:lvl>
    <w:lvl w:ilvl="7" w:tplc="E66C526E">
      <w:start w:val="1"/>
      <w:numFmt w:val="lowerLetter"/>
      <w:lvlText w:val="%8."/>
      <w:lvlJc w:val="left"/>
      <w:pPr>
        <w:ind w:left="5760" w:hanging="360"/>
      </w:pPr>
    </w:lvl>
    <w:lvl w:ilvl="8" w:tplc="D250F882">
      <w:start w:val="1"/>
      <w:numFmt w:val="lowerRoman"/>
      <w:lvlText w:val="%9."/>
      <w:lvlJc w:val="right"/>
      <w:pPr>
        <w:ind w:left="6480" w:hanging="180"/>
      </w:pPr>
    </w:lvl>
  </w:abstractNum>
  <w:abstractNum w:abstractNumId="4" w15:restartNumberingAfterBreak="0">
    <w:nsid w:val="15342BE1"/>
    <w:multiLevelType w:val="multilevel"/>
    <w:tmpl w:val="335CA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2E950"/>
    <w:multiLevelType w:val="hybridMultilevel"/>
    <w:tmpl w:val="D380543E"/>
    <w:lvl w:ilvl="0" w:tplc="3FE0E220">
      <w:start w:val="1"/>
      <w:numFmt w:val="decimal"/>
      <w:lvlText w:val="%1."/>
      <w:lvlJc w:val="left"/>
      <w:pPr>
        <w:ind w:left="720" w:hanging="360"/>
      </w:pPr>
    </w:lvl>
    <w:lvl w:ilvl="1" w:tplc="A4DAAFDE">
      <w:start w:val="1"/>
      <w:numFmt w:val="lowerLetter"/>
      <w:lvlText w:val="%2."/>
      <w:lvlJc w:val="left"/>
      <w:pPr>
        <w:ind w:left="1440" w:hanging="360"/>
      </w:pPr>
    </w:lvl>
    <w:lvl w:ilvl="2" w:tplc="475E3FE4">
      <w:start w:val="1"/>
      <w:numFmt w:val="lowerRoman"/>
      <w:lvlText w:val="%3."/>
      <w:lvlJc w:val="right"/>
      <w:pPr>
        <w:ind w:left="2160" w:hanging="180"/>
      </w:pPr>
    </w:lvl>
    <w:lvl w:ilvl="3" w:tplc="98F0A46A">
      <w:start w:val="1"/>
      <w:numFmt w:val="decimal"/>
      <w:lvlText w:val="%4."/>
      <w:lvlJc w:val="left"/>
      <w:pPr>
        <w:ind w:left="2880" w:hanging="360"/>
      </w:pPr>
    </w:lvl>
    <w:lvl w:ilvl="4" w:tplc="FA4CD134">
      <w:start w:val="1"/>
      <w:numFmt w:val="lowerLetter"/>
      <w:lvlText w:val="%5."/>
      <w:lvlJc w:val="left"/>
      <w:pPr>
        <w:ind w:left="3600" w:hanging="360"/>
      </w:pPr>
    </w:lvl>
    <w:lvl w:ilvl="5" w:tplc="46C67360">
      <w:start w:val="1"/>
      <w:numFmt w:val="lowerRoman"/>
      <w:lvlText w:val="%6."/>
      <w:lvlJc w:val="right"/>
      <w:pPr>
        <w:ind w:left="4320" w:hanging="180"/>
      </w:pPr>
    </w:lvl>
    <w:lvl w:ilvl="6" w:tplc="C812F004">
      <w:start w:val="1"/>
      <w:numFmt w:val="decimal"/>
      <w:lvlText w:val="%7."/>
      <w:lvlJc w:val="left"/>
      <w:pPr>
        <w:ind w:left="5040" w:hanging="360"/>
      </w:pPr>
    </w:lvl>
    <w:lvl w:ilvl="7" w:tplc="8A148AD4">
      <w:start w:val="1"/>
      <w:numFmt w:val="lowerLetter"/>
      <w:lvlText w:val="%8."/>
      <w:lvlJc w:val="left"/>
      <w:pPr>
        <w:ind w:left="5760" w:hanging="360"/>
      </w:pPr>
    </w:lvl>
    <w:lvl w:ilvl="8" w:tplc="70284D3E">
      <w:start w:val="1"/>
      <w:numFmt w:val="lowerRoman"/>
      <w:lvlText w:val="%9."/>
      <w:lvlJc w:val="right"/>
      <w:pPr>
        <w:ind w:left="6480" w:hanging="180"/>
      </w:pPr>
    </w:lvl>
  </w:abstractNum>
  <w:abstractNum w:abstractNumId="6" w15:restartNumberingAfterBreak="0">
    <w:nsid w:val="21C7971F"/>
    <w:multiLevelType w:val="hybridMultilevel"/>
    <w:tmpl w:val="139CA75E"/>
    <w:lvl w:ilvl="0" w:tplc="2BF0042E">
      <w:start w:val="1"/>
      <w:numFmt w:val="bullet"/>
      <w:lvlText w:val=""/>
      <w:lvlJc w:val="left"/>
      <w:pPr>
        <w:ind w:left="720" w:hanging="360"/>
      </w:pPr>
      <w:rPr>
        <w:rFonts w:ascii="Symbol" w:hAnsi="Symbol" w:hint="default"/>
      </w:rPr>
    </w:lvl>
    <w:lvl w:ilvl="1" w:tplc="AB0C913E">
      <w:start w:val="1"/>
      <w:numFmt w:val="bullet"/>
      <w:lvlText w:val="o"/>
      <w:lvlJc w:val="left"/>
      <w:pPr>
        <w:ind w:left="1440" w:hanging="360"/>
      </w:pPr>
      <w:rPr>
        <w:rFonts w:ascii="Courier New" w:hAnsi="Courier New" w:hint="default"/>
      </w:rPr>
    </w:lvl>
    <w:lvl w:ilvl="2" w:tplc="8BB06542">
      <w:start w:val="1"/>
      <w:numFmt w:val="bullet"/>
      <w:lvlText w:val=""/>
      <w:lvlJc w:val="left"/>
      <w:pPr>
        <w:ind w:left="2160" w:hanging="360"/>
      </w:pPr>
      <w:rPr>
        <w:rFonts w:ascii="Wingdings" w:hAnsi="Wingdings" w:hint="default"/>
      </w:rPr>
    </w:lvl>
    <w:lvl w:ilvl="3" w:tplc="1D84DC78">
      <w:start w:val="1"/>
      <w:numFmt w:val="bullet"/>
      <w:lvlText w:val=""/>
      <w:lvlJc w:val="left"/>
      <w:pPr>
        <w:ind w:left="2880" w:hanging="360"/>
      </w:pPr>
      <w:rPr>
        <w:rFonts w:ascii="Symbol" w:hAnsi="Symbol" w:hint="default"/>
      </w:rPr>
    </w:lvl>
    <w:lvl w:ilvl="4" w:tplc="698CB3E8">
      <w:start w:val="1"/>
      <w:numFmt w:val="bullet"/>
      <w:lvlText w:val="o"/>
      <w:lvlJc w:val="left"/>
      <w:pPr>
        <w:ind w:left="3600" w:hanging="360"/>
      </w:pPr>
      <w:rPr>
        <w:rFonts w:ascii="Courier New" w:hAnsi="Courier New" w:hint="default"/>
      </w:rPr>
    </w:lvl>
    <w:lvl w:ilvl="5" w:tplc="79262F5E">
      <w:start w:val="1"/>
      <w:numFmt w:val="bullet"/>
      <w:lvlText w:val=""/>
      <w:lvlJc w:val="left"/>
      <w:pPr>
        <w:ind w:left="4320" w:hanging="360"/>
      </w:pPr>
      <w:rPr>
        <w:rFonts w:ascii="Wingdings" w:hAnsi="Wingdings" w:hint="default"/>
      </w:rPr>
    </w:lvl>
    <w:lvl w:ilvl="6" w:tplc="B5864880">
      <w:start w:val="1"/>
      <w:numFmt w:val="bullet"/>
      <w:lvlText w:val=""/>
      <w:lvlJc w:val="left"/>
      <w:pPr>
        <w:ind w:left="5040" w:hanging="360"/>
      </w:pPr>
      <w:rPr>
        <w:rFonts w:ascii="Symbol" w:hAnsi="Symbol" w:hint="default"/>
      </w:rPr>
    </w:lvl>
    <w:lvl w:ilvl="7" w:tplc="C2BA12D4">
      <w:start w:val="1"/>
      <w:numFmt w:val="bullet"/>
      <w:lvlText w:val="o"/>
      <w:lvlJc w:val="left"/>
      <w:pPr>
        <w:ind w:left="5760" w:hanging="360"/>
      </w:pPr>
      <w:rPr>
        <w:rFonts w:ascii="Courier New" w:hAnsi="Courier New" w:hint="default"/>
      </w:rPr>
    </w:lvl>
    <w:lvl w:ilvl="8" w:tplc="9F565076">
      <w:start w:val="1"/>
      <w:numFmt w:val="bullet"/>
      <w:lvlText w:val=""/>
      <w:lvlJc w:val="left"/>
      <w:pPr>
        <w:ind w:left="6480" w:hanging="360"/>
      </w:pPr>
      <w:rPr>
        <w:rFonts w:ascii="Wingdings" w:hAnsi="Wingdings" w:hint="default"/>
      </w:rPr>
    </w:lvl>
  </w:abstractNum>
  <w:abstractNum w:abstractNumId="7" w15:restartNumberingAfterBreak="0">
    <w:nsid w:val="2A56F699"/>
    <w:multiLevelType w:val="hybridMultilevel"/>
    <w:tmpl w:val="D7E2B1B2"/>
    <w:lvl w:ilvl="0" w:tplc="8FC4BA74">
      <w:start w:val="1"/>
      <w:numFmt w:val="decimal"/>
      <w:lvlText w:val="%1."/>
      <w:lvlJc w:val="left"/>
      <w:pPr>
        <w:ind w:left="720" w:hanging="360"/>
      </w:pPr>
    </w:lvl>
    <w:lvl w:ilvl="1" w:tplc="99CCD538">
      <w:start w:val="1"/>
      <w:numFmt w:val="lowerLetter"/>
      <w:lvlText w:val="%2."/>
      <w:lvlJc w:val="left"/>
      <w:pPr>
        <w:ind w:left="1440" w:hanging="360"/>
      </w:pPr>
    </w:lvl>
    <w:lvl w:ilvl="2" w:tplc="55AAD94A">
      <w:start w:val="1"/>
      <w:numFmt w:val="lowerRoman"/>
      <w:lvlText w:val="%3."/>
      <w:lvlJc w:val="right"/>
      <w:pPr>
        <w:ind w:left="2160" w:hanging="180"/>
      </w:pPr>
    </w:lvl>
    <w:lvl w:ilvl="3" w:tplc="A3988A36">
      <w:start w:val="1"/>
      <w:numFmt w:val="decimal"/>
      <w:lvlText w:val="%4."/>
      <w:lvlJc w:val="left"/>
      <w:pPr>
        <w:ind w:left="2880" w:hanging="360"/>
      </w:pPr>
    </w:lvl>
    <w:lvl w:ilvl="4" w:tplc="A30235D6">
      <w:start w:val="1"/>
      <w:numFmt w:val="lowerLetter"/>
      <w:lvlText w:val="%5."/>
      <w:lvlJc w:val="left"/>
      <w:pPr>
        <w:ind w:left="3600" w:hanging="360"/>
      </w:pPr>
    </w:lvl>
    <w:lvl w:ilvl="5" w:tplc="D88AD6B2">
      <w:start w:val="1"/>
      <w:numFmt w:val="lowerRoman"/>
      <w:lvlText w:val="%6."/>
      <w:lvlJc w:val="right"/>
      <w:pPr>
        <w:ind w:left="4320" w:hanging="180"/>
      </w:pPr>
    </w:lvl>
    <w:lvl w:ilvl="6" w:tplc="F5844A3C">
      <w:start w:val="1"/>
      <w:numFmt w:val="decimal"/>
      <w:lvlText w:val="%7."/>
      <w:lvlJc w:val="left"/>
      <w:pPr>
        <w:ind w:left="5040" w:hanging="360"/>
      </w:pPr>
    </w:lvl>
    <w:lvl w:ilvl="7" w:tplc="68586808">
      <w:start w:val="1"/>
      <w:numFmt w:val="lowerLetter"/>
      <w:lvlText w:val="%8."/>
      <w:lvlJc w:val="left"/>
      <w:pPr>
        <w:ind w:left="5760" w:hanging="360"/>
      </w:pPr>
    </w:lvl>
    <w:lvl w:ilvl="8" w:tplc="615EC212">
      <w:start w:val="1"/>
      <w:numFmt w:val="lowerRoman"/>
      <w:lvlText w:val="%9."/>
      <w:lvlJc w:val="right"/>
      <w:pPr>
        <w:ind w:left="6480" w:hanging="180"/>
      </w:pPr>
    </w:lvl>
  </w:abstractNum>
  <w:abstractNum w:abstractNumId="8" w15:restartNumberingAfterBreak="0">
    <w:nsid w:val="2BEE1175"/>
    <w:multiLevelType w:val="multilevel"/>
    <w:tmpl w:val="7D3CED32"/>
    <w:lvl w:ilvl="0">
      <w:start w:val="1"/>
      <w:numFmt w:val="decimal"/>
      <w:lvlText w:val="%1)"/>
      <w:lvlJc w:val="left"/>
      <w:pPr>
        <w:tabs>
          <w:tab w:val="num" w:pos="720"/>
        </w:tabs>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651A8"/>
    <w:multiLevelType w:val="hybridMultilevel"/>
    <w:tmpl w:val="FEBE8B14"/>
    <w:lvl w:ilvl="0" w:tplc="F876592C">
      <w:start w:val="1"/>
      <w:numFmt w:val="decimal"/>
      <w:lvlText w:val="%1."/>
      <w:lvlJc w:val="left"/>
      <w:pPr>
        <w:ind w:left="720" w:hanging="360"/>
      </w:pPr>
    </w:lvl>
    <w:lvl w:ilvl="1" w:tplc="5DA863AE">
      <w:start w:val="1"/>
      <w:numFmt w:val="lowerLetter"/>
      <w:lvlText w:val="%2."/>
      <w:lvlJc w:val="left"/>
      <w:pPr>
        <w:ind w:left="1440" w:hanging="360"/>
      </w:pPr>
    </w:lvl>
    <w:lvl w:ilvl="2" w:tplc="92E26F08">
      <w:start w:val="1"/>
      <w:numFmt w:val="lowerRoman"/>
      <w:lvlText w:val="%3."/>
      <w:lvlJc w:val="right"/>
      <w:pPr>
        <w:ind w:left="2160" w:hanging="180"/>
      </w:pPr>
    </w:lvl>
    <w:lvl w:ilvl="3" w:tplc="08BA2CD0">
      <w:start w:val="1"/>
      <w:numFmt w:val="decimal"/>
      <w:lvlText w:val="%4."/>
      <w:lvlJc w:val="left"/>
      <w:pPr>
        <w:ind w:left="2880" w:hanging="360"/>
      </w:pPr>
    </w:lvl>
    <w:lvl w:ilvl="4" w:tplc="7304EB12">
      <w:start w:val="1"/>
      <w:numFmt w:val="lowerLetter"/>
      <w:lvlText w:val="%5."/>
      <w:lvlJc w:val="left"/>
      <w:pPr>
        <w:ind w:left="3600" w:hanging="360"/>
      </w:pPr>
    </w:lvl>
    <w:lvl w:ilvl="5" w:tplc="ACA0F12C">
      <w:start w:val="1"/>
      <w:numFmt w:val="lowerRoman"/>
      <w:lvlText w:val="%6."/>
      <w:lvlJc w:val="right"/>
      <w:pPr>
        <w:ind w:left="4320" w:hanging="180"/>
      </w:pPr>
    </w:lvl>
    <w:lvl w:ilvl="6" w:tplc="C2641650">
      <w:start w:val="1"/>
      <w:numFmt w:val="decimal"/>
      <w:lvlText w:val="%7."/>
      <w:lvlJc w:val="left"/>
      <w:pPr>
        <w:ind w:left="5040" w:hanging="360"/>
      </w:pPr>
    </w:lvl>
    <w:lvl w:ilvl="7" w:tplc="7F72B66A">
      <w:start w:val="1"/>
      <w:numFmt w:val="lowerLetter"/>
      <w:lvlText w:val="%8."/>
      <w:lvlJc w:val="left"/>
      <w:pPr>
        <w:ind w:left="5760" w:hanging="360"/>
      </w:pPr>
    </w:lvl>
    <w:lvl w:ilvl="8" w:tplc="B4FA9234">
      <w:start w:val="1"/>
      <w:numFmt w:val="lowerRoman"/>
      <w:lvlText w:val="%9."/>
      <w:lvlJc w:val="right"/>
      <w:pPr>
        <w:ind w:left="6480" w:hanging="180"/>
      </w:pPr>
    </w:lvl>
  </w:abstractNum>
  <w:abstractNum w:abstractNumId="10" w15:restartNumberingAfterBreak="0">
    <w:nsid w:val="3C65E6F6"/>
    <w:multiLevelType w:val="hybridMultilevel"/>
    <w:tmpl w:val="722EC30C"/>
    <w:lvl w:ilvl="0" w:tplc="473C1AE2">
      <w:start w:val="1"/>
      <w:numFmt w:val="decimal"/>
      <w:lvlText w:val="%1."/>
      <w:lvlJc w:val="left"/>
      <w:pPr>
        <w:ind w:left="720" w:hanging="360"/>
      </w:pPr>
    </w:lvl>
    <w:lvl w:ilvl="1" w:tplc="9190CB30">
      <w:start w:val="1"/>
      <w:numFmt w:val="lowerLetter"/>
      <w:lvlText w:val="%2."/>
      <w:lvlJc w:val="left"/>
      <w:pPr>
        <w:ind w:left="1440" w:hanging="360"/>
      </w:pPr>
    </w:lvl>
    <w:lvl w:ilvl="2" w:tplc="73B8DEDE">
      <w:start w:val="1"/>
      <w:numFmt w:val="lowerRoman"/>
      <w:lvlText w:val="%3."/>
      <w:lvlJc w:val="right"/>
      <w:pPr>
        <w:ind w:left="2160" w:hanging="180"/>
      </w:pPr>
    </w:lvl>
    <w:lvl w:ilvl="3" w:tplc="88ACB2DC">
      <w:start w:val="1"/>
      <w:numFmt w:val="decimal"/>
      <w:lvlText w:val="%4."/>
      <w:lvlJc w:val="left"/>
      <w:pPr>
        <w:ind w:left="2880" w:hanging="360"/>
      </w:pPr>
    </w:lvl>
    <w:lvl w:ilvl="4" w:tplc="279AA134">
      <w:start w:val="1"/>
      <w:numFmt w:val="lowerLetter"/>
      <w:lvlText w:val="%5."/>
      <w:lvlJc w:val="left"/>
      <w:pPr>
        <w:ind w:left="3600" w:hanging="360"/>
      </w:pPr>
    </w:lvl>
    <w:lvl w:ilvl="5" w:tplc="B8006CA4">
      <w:start w:val="1"/>
      <w:numFmt w:val="lowerRoman"/>
      <w:lvlText w:val="%6."/>
      <w:lvlJc w:val="right"/>
      <w:pPr>
        <w:ind w:left="4320" w:hanging="180"/>
      </w:pPr>
    </w:lvl>
    <w:lvl w:ilvl="6" w:tplc="4692C8EE">
      <w:start w:val="1"/>
      <w:numFmt w:val="decimal"/>
      <w:lvlText w:val="%7."/>
      <w:lvlJc w:val="left"/>
      <w:pPr>
        <w:ind w:left="5040" w:hanging="360"/>
      </w:pPr>
    </w:lvl>
    <w:lvl w:ilvl="7" w:tplc="02FCBEF6">
      <w:start w:val="1"/>
      <w:numFmt w:val="lowerLetter"/>
      <w:lvlText w:val="%8."/>
      <w:lvlJc w:val="left"/>
      <w:pPr>
        <w:ind w:left="5760" w:hanging="360"/>
      </w:pPr>
    </w:lvl>
    <w:lvl w:ilvl="8" w:tplc="83D89D00">
      <w:start w:val="1"/>
      <w:numFmt w:val="lowerRoman"/>
      <w:lvlText w:val="%9."/>
      <w:lvlJc w:val="right"/>
      <w:pPr>
        <w:ind w:left="6480" w:hanging="180"/>
      </w:pPr>
    </w:lvl>
  </w:abstractNum>
  <w:abstractNum w:abstractNumId="11" w15:restartNumberingAfterBreak="0">
    <w:nsid w:val="3E7E846A"/>
    <w:multiLevelType w:val="hybridMultilevel"/>
    <w:tmpl w:val="79E480DA"/>
    <w:lvl w:ilvl="0" w:tplc="B8F8869E">
      <w:start w:val="1"/>
      <w:numFmt w:val="bullet"/>
      <w:lvlText w:val=""/>
      <w:lvlJc w:val="left"/>
      <w:pPr>
        <w:ind w:left="720" w:hanging="360"/>
      </w:pPr>
      <w:rPr>
        <w:rFonts w:ascii="Symbol" w:hAnsi="Symbol" w:hint="default"/>
      </w:rPr>
    </w:lvl>
    <w:lvl w:ilvl="1" w:tplc="F962CC9E">
      <w:start w:val="1"/>
      <w:numFmt w:val="bullet"/>
      <w:lvlText w:val="o"/>
      <w:lvlJc w:val="left"/>
      <w:pPr>
        <w:ind w:left="1440" w:hanging="360"/>
      </w:pPr>
      <w:rPr>
        <w:rFonts w:ascii="Courier New" w:hAnsi="Courier New" w:hint="default"/>
      </w:rPr>
    </w:lvl>
    <w:lvl w:ilvl="2" w:tplc="41E68E4C">
      <w:start w:val="1"/>
      <w:numFmt w:val="bullet"/>
      <w:lvlText w:val=""/>
      <w:lvlJc w:val="left"/>
      <w:pPr>
        <w:ind w:left="2160" w:hanging="360"/>
      </w:pPr>
      <w:rPr>
        <w:rFonts w:ascii="Wingdings" w:hAnsi="Wingdings" w:hint="default"/>
      </w:rPr>
    </w:lvl>
    <w:lvl w:ilvl="3" w:tplc="7174F8F8">
      <w:start w:val="1"/>
      <w:numFmt w:val="bullet"/>
      <w:lvlText w:val=""/>
      <w:lvlJc w:val="left"/>
      <w:pPr>
        <w:ind w:left="2880" w:hanging="360"/>
      </w:pPr>
      <w:rPr>
        <w:rFonts w:ascii="Symbol" w:hAnsi="Symbol" w:hint="default"/>
      </w:rPr>
    </w:lvl>
    <w:lvl w:ilvl="4" w:tplc="D674BFC4">
      <w:start w:val="1"/>
      <w:numFmt w:val="bullet"/>
      <w:lvlText w:val="o"/>
      <w:lvlJc w:val="left"/>
      <w:pPr>
        <w:ind w:left="3600" w:hanging="360"/>
      </w:pPr>
      <w:rPr>
        <w:rFonts w:ascii="Courier New" w:hAnsi="Courier New" w:hint="default"/>
      </w:rPr>
    </w:lvl>
    <w:lvl w:ilvl="5" w:tplc="737E1E08">
      <w:start w:val="1"/>
      <w:numFmt w:val="bullet"/>
      <w:lvlText w:val=""/>
      <w:lvlJc w:val="left"/>
      <w:pPr>
        <w:ind w:left="4320" w:hanging="360"/>
      </w:pPr>
      <w:rPr>
        <w:rFonts w:ascii="Wingdings" w:hAnsi="Wingdings" w:hint="default"/>
      </w:rPr>
    </w:lvl>
    <w:lvl w:ilvl="6" w:tplc="5E32FCC8">
      <w:start w:val="1"/>
      <w:numFmt w:val="bullet"/>
      <w:lvlText w:val=""/>
      <w:lvlJc w:val="left"/>
      <w:pPr>
        <w:ind w:left="5040" w:hanging="360"/>
      </w:pPr>
      <w:rPr>
        <w:rFonts w:ascii="Symbol" w:hAnsi="Symbol" w:hint="default"/>
      </w:rPr>
    </w:lvl>
    <w:lvl w:ilvl="7" w:tplc="411EA018">
      <w:start w:val="1"/>
      <w:numFmt w:val="bullet"/>
      <w:lvlText w:val="o"/>
      <w:lvlJc w:val="left"/>
      <w:pPr>
        <w:ind w:left="5760" w:hanging="360"/>
      </w:pPr>
      <w:rPr>
        <w:rFonts w:ascii="Courier New" w:hAnsi="Courier New" w:hint="default"/>
      </w:rPr>
    </w:lvl>
    <w:lvl w:ilvl="8" w:tplc="4A064BEA">
      <w:start w:val="1"/>
      <w:numFmt w:val="bullet"/>
      <w:lvlText w:val=""/>
      <w:lvlJc w:val="left"/>
      <w:pPr>
        <w:ind w:left="6480" w:hanging="360"/>
      </w:pPr>
      <w:rPr>
        <w:rFonts w:ascii="Wingdings" w:hAnsi="Wingdings" w:hint="default"/>
      </w:rPr>
    </w:lvl>
  </w:abstractNum>
  <w:abstractNum w:abstractNumId="12" w15:restartNumberingAfterBreak="0">
    <w:nsid w:val="3FA757B3"/>
    <w:multiLevelType w:val="hybridMultilevel"/>
    <w:tmpl w:val="E3D28216"/>
    <w:lvl w:ilvl="0" w:tplc="2A4634DA">
      <w:start w:val="1"/>
      <w:numFmt w:val="decimal"/>
      <w:lvlText w:val="%1."/>
      <w:lvlJc w:val="left"/>
      <w:pPr>
        <w:ind w:left="720" w:hanging="360"/>
      </w:pPr>
    </w:lvl>
    <w:lvl w:ilvl="1" w:tplc="10341306">
      <w:start w:val="1"/>
      <w:numFmt w:val="lowerLetter"/>
      <w:lvlText w:val="%2."/>
      <w:lvlJc w:val="left"/>
      <w:pPr>
        <w:ind w:left="1440" w:hanging="360"/>
      </w:pPr>
    </w:lvl>
    <w:lvl w:ilvl="2" w:tplc="2C46D24C">
      <w:start w:val="1"/>
      <w:numFmt w:val="lowerRoman"/>
      <w:lvlText w:val="%3."/>
      <w:lvlJc w:val="right"/>
      <w:pPr>
        <w:ind w:left="2160" w:hanging="180"/>
      </w:pPr>
    </w:lvl>
    <w:lvl w:ilvl="3" w:tplc="5956B45A">
      <w:start w:val="1"/>
      <w:numFmt w:val="decimal"/>
      <w:lvlText w:val="%4."/>
      <w:lvlJc w:val="left"/>
      <w:pPr>
        <w:ind w:left="2880" w:hanging="360"/>
      </w:pPr>
    </w:lvl>
    <w:lvl w:ilvl="4" w:tplc="730ADE10">
      <w:start w:val="1"/>
      <w:numFmt w:val="lowerLetter"/>
      <w:lvlText w:val="%5."/>
      <w:lvlJc w:val="left"/>
      <w:pPr>
        <w:ind w:left="3600" w:hanging="360"/>
      </w:pPr>
    </w:lvl>
    <w:lvl w:ilvl="5" w:tplc="960A9ECE">
      <w:start w:val="1"/>
      <w:numFmt w:val="lowerRoman"/>
      <w:lvlText w:val="%6."/>
      <w:lvlJc w:val="right"/>
      <w:pPr>
        <w:ind w:left="4320" w:hanging="180"/>
      </w:pPr>
    </w:lvl>
    <w:lvl w:ilvl="6" w:tplc="C2D026DA">
      <w:start w:val="1"/>
      <w:numFmt w:val="decimal"/>
      <w:lvlText w:val="%7."/>
      <w:lvlJc w:val="left"/>
      <w:pPr>
        <w:ind w:left="5040" w:hanging="360"/>
      </w:pPr>
    </w:lvl>
    <w:lvl w:ilvl="7" w:tplc="06B803C8">
      <w:start w:val="1"/>
      <w:numFmt w:val="lowerLetter"/>
      <w:lvlText w:val="%8."/>
      <w:lvlJc w:val="left"/>
      <w:pPr>
        <w:ind w:left="5760" w:hanging="360"/>
      </w:pPr>
    </w:lvl>
    <w:lvl w:ilvl="8" w:tplc="70D4FE3E">
      <w:start w:val="1"/>
      <w:numFmt w:val="lowerRoman"/>
      <w:lvlText w:val="%9."/>
      <w:lvlJc w:val="right"/>
      <w:pPr>
        <w:ind w:left="6480" w:hanging="180"/>
      </w:pPr>
    </w:lvl>
  </w:abstractNum>
  <w:abstractNum w:abstractNumId="13" w15:restartNumberingAfterBreak="0">
    <w:nsid w:val="3FBB1C6D"/>
    <w:multiLevelType w:val="hybridMultilevel"/>
    <w:tmpl w:val="524A6D20"/>
    <w:lvl w:ilvl="0" w:tplc="AC26BC8E">
      <w:start w:val="1"/>
      <w:numFmt w:val="bullet"/>
      <w:lvlText w:val=""/>
      <w:lvlJc w:val="left"/>
      <w:pPr>
        <w:ind w:left="720" w:hanging="360"/>
      </w:pPr>
      <w:rPr>
        <w:rFonts w:ascii="Symbol" w:hAnsi="Symbol" w:hint="default"/>
      </w:rPr>
    </w:lvl>
    <w:lvl w:ilvl="1" w:tplc="0C3CBF9C" w:tentative="1">
      <w:start w:val="1"/>
      <w:numFmt w:val="bullet"/>
      <w:lvlText w:val="o"/>
      <w:lvlJc w:val="left"/>
      <w:pPr>
        <w:ind w:left="1440" w:hanging="360"/>
      </w:pPr>
      <w:rPr>
        <w:rFonts w:ascii="Courier New" w:hAnsi="Courier New" w:hint="default"/>
      </w:rPr>
    </w:lvl>
    <w:lvl w:ilvl="2" w:tplc="475E3140" w:tentative="1">
      <w:start w:val="1"/>
      <w:numFmt w:val="bullet"/>
      <w:lvlText w:val=""/>
      <w:lvlJc w:val="left"/>
      <w:pPr>
        <w:ind w:left="2160" w:hanging="360"/>
      </w:pPr>
      <w:rPr>
        <w:rFonts w:ascii="Wingdings" w:hAnsi="Wingdings" w:hint="default"/>
      </w:rPr>
    </w:lvl>
    <w:lvl w:ilvl="3" w:tplc="CF78BF40" w:tentative="1">
      <w:start w:val="1"/>
      <w:numFmt w:val="bullet"/>
      <w:lvlText w:val=""/>
      <w:lvlJc w:val="left"/>
      <w:pPr>
        <w:ind w:left="2880" w:hanging="360"/>
      </w:pPr>
      <w:rPr>
        <w:rFonts w:ascii="Symbol" w:hAnsi="Symbol" w:hint="default"/>
      </w:rPr>
    </w:lvl>
    <w:lvl w:ilvl="4" w:tplc="A5FEB08E" w:tentative="1">
      <w:start w:val="1"/>
      <w:numFmt w:val="bullet"/>
      <w:lvlText w:val="o"/>
      <w:lvlJc w:val="left"/>
      <w:pPr>
        <w:ind w:left="3600" w:hanging="360"/>
      </w:pPr>
      <w:rPr>
        <w:rFonts w:ascii="Courier New" w:hAnsi="Courier New" w:hint="default"/>
      </w:rPr>
    </w:lvl>
    <w:lvl w:ilvl="5" w:tplc="E86045D2" w:tentative="1">
      <w:start w:val="1"/>
      <w:numFmt w:val="bullet"/>
      <w:lvlText w:val=""/>
      <w:lvlJc w:val="left"/>
      <w:pPr>
        <w:ind w:left="4320" w:hanging="360"/>
      </w:pPr>
      <w:rPr>
        <w:rFonts w:ascii="Wingdings" w:hAnsi="Wingdings" w:hint="default"/>
      </w:rPr>
    </w:lvl>
    <w:lvl w:ilvl="6" w:tplc="FDD2F268" w:tentative="1">
      <w:start w:val="1"/>
      <w:numFmt w:val="bullet"/>
      <w:lvlText w:val=""/>
      <w:lvlJc w:val="left"/>
      <w:pPr>
        <w:ind w:left="5040" w:hanging="360"/>
      </w:pPr>
      <w:rPr>
        <w:rFonts w:ascii="Symbol" w:hAnsi="Symbol" w:hint="default"/>
      </w:rPr>
    </w:lvl>
    <w:lvl w:ilvl="7" w:tplc="0D18A8E4" w:tentative="1">
      <w:start w:val="1"/>
      <w:numFmt w:val="bullet"/>
      <w:lvlText w:val="o"/>
      <w:lvlJc w:val="left"/>
      <w:pPr>
        <w:ind w:left="5760" w:hanging="360"/>
      </w:pPr>
      <w:rPr>
        <w:rFonts w:ascii="Courier New" w:hAnsi="Courier New" w:hint="default"/>
      </w:rPr>
    </w:lvl>
    <w:lvl w:ilvl="8" w:tplc="BC0A7CDC" w:tentative="1">
      <w:start w:val="1"/>
      <w:numFmt w:val="bullet"/>
      <w:lvlText w:val=""/>
      <w:lvlJc w:val="left"/>
      <w:pPr>
        <w:ind w:left="6480" w:hanging="360"/>
      </w:pPr>
      <w:rPr>
        <w:rFonts w:ascii="Wingdings" w:hAnsi="Wingdings" w:hint="default"/>
      </w:rPr>
    </w:lvl>
  </w:abstractNum>
  <w:abstractNum w:abstractNumId="14" w15:restartNumberingAfterBreak="0">
    <w:nsid w:val="45BBEA27"/>
    <w:multiLevelType w:val="hybridMultilevel"/>
    <w:tmpl w:val="D8409A96"/>
    <w:lvl w:ilvl="0" w:tplc="132A8C8E">
      <w:start w:val="1"/>
      <w:numFmt w:val="decimal"/>
      <w:lvlText w:val="%1."/>
      <w:lvlJc w:val="left"/>
      <w:pPr>
        <w:ind w:left="720" w:hanging="360"/>
      </w:pPr>
    </w:lvl>
    <w:lvl w:ilvl="1" w:tplc="C78AB3F8">
      <w:start w:val="1"/>
      <w:numFmt w:val="lowerLetter"/>
      <w:lvlText w:val="%2."/>
      <w:lvlJc w:val="left"/>
      <w:pPr>
        <w:ind w:left="1440" w:hanging="360"/>
      </w:pPr>
    </w:lvl>
    <w:lvl w:ilvl="2" w:tplc="E64A2546">
      <w:start w:val="1"/>
      <w:numFmt w:val="lowerRoman"/>
      <w:lvlText w:val="%3."/>
      <w:lvlJc w:val="right"/>
      <w:pPr>
        <w:ind w:left="2160" w:hanging="180"/>
      </w:pPr>
    </w:lvl>
    <w:lvl w:ilvl="3" w:tplc="470ACB58">
      <w:start w:val="1"/>
      <w:numFmt w:val="decimal"/>
      <w:lvlText w:val="%4."/>
      <w:lvlJc w:val="left"/>
      <w:pPr>
        <w:ind w:left="2880" w:hanging="360"/>
      </w:pPr>
    </w:lvl>
    <w:lvl w:ilvl="4" w:tplc="A87C483C">
      <w:start w:val="1"/>
      <w:numFmt w:val="lowerLetter"/>
      <w:lvlText w:val="%5."/>
      <w:lvlJc w:val="left"/>
      <w:pPr>
        <w:ind w:left="3600" w:hanging="360"/>
      </w:pPr>
    </w:lvl>
    <w:lvl w:ilvl="5" w:tplc="BCB020D8">
      <w:start w:val="1"/>
      <w:numFmt w:val="lowerRoman"/>
      <w:lvlText w:val="%6."/>
      <w:lvlJc w:val="right"/>
      <w:pPr>
        <w:ind w:left="4320" w:hanging="180"/>
      </w:pPr>
    </w:lvl>
    <w:lvl w:ilvl="6" w:tplc="755227A0">
      <w:start w:val="1"/>
      <w:numFmt w:val="decimal"/>
      <w:lvlText w:val="%7."/>
      <w:lvlJc w:val="left"/>
      <w:pPr>
        <w:ind w:left="5040" w:hanging="360"/>
      </w:pPr>
    </w:lvl>
    <w:lvl w:ilvl="7" w:tplc="7D28D662">
      <w:start w:val="1"/>
      <w:numFmt w:val="lowerLetter"/>
      <w:lvlText w:val="%8."/>
      <w:lvlJc w:val="left"/>
      <w:pPr>
        <w:ind w:left="5760" w:hanging="360"/>
      </w:pPr>
    </w:lvl>
    <w:lvl w:ilvl="8" w:tplc="E4066FB2">
      <w:start w:val="1"/>
      <w:numFmt w:val="lowerRoman"/>
      <w:lvlText w:val="%9."/>
      <w:lvlJc w:val="right"/>
      <w:pPr>
        <w:ind w:left="6480" w:hanging="180"/>
      </w:pPr>
    </w:lvl>
  </w:abstractNum>
  <w:abstractNum w:abstractNumId="15" w15:restartNumberingAfterBreak="0">
    <w:nsid w:val="53E5E326"/>
    <w:multiLevelType w:val="hybridMultilevel"/>
    <w:tmpl w:val="4D1EC528"/>
    <w:lvl w:ilvl="0" w:tplc="0854F8B0">
      <w:start w:val="1"/>
      <w:numFmt w:val="decimal"/>
      <w:lvlText w:val="%1."/>
      <w:lvlJc w:val="left"/>
      <w:pPr>
        <w:ind w:left="720" w:hanging="360"/>
      </w:pPr>
    </w:lvl>
    <w:lvl w:ilvl="1" w:tplc="FB7A2BE6">
      <w:start w:val="1"/>
      <w:numFmt w:val="lowerLetter"/>
      <w:lvlText w:val="%2."/>
      <w:lvlJc w:val="left"/>
      <w:pPr>
        <w:ind w:left="1440" w:hanging="360"/>
      </w:pPr>
    </w:lvl>
    <w:lvl w:ilvl="2" w:tplc="5C2EDD2A">
      <w:start w:val="1"/>
      <w:numFmt w:val="lowerRoman"/>
      <w:lvlText w:val="%3."/>
      <w:lvlJc w:val="right"/>
      <w:pPr>
        <w:ind w:left="2160" w:hanging="180"/>
      </w:pPr>
    </w:lvl>
    <w:lvl w:ilvl="3" w:tplc="46742E24">
      <w:start w:val="1"/>
      <w:numFmt w:val="decimal"/>
      <w:lvlText w:val="%4."/>
      <w:lvlJc w:val="left"/>
      <w:pPr>
        <w:ind w:left="2880" w:hanging="360"/>
      </w:pPr>
    </w:lvl>
    <w:lvl w:ilvl="4" w:tplc="64D01690">
      <w:start w:val="1"/>
      <w:numFmt w:val="lowerLetter"/>
      <w:lvlText w:val="%5."/>
      <w:lvlJc w:val="left"/>
      <w:pPr>
        <w:ind w:left="3600" w:hanging="360"/>
      </w:pPr>
    </w:lvl>
    <w:lvl w:ilvl="5" w:tplc="E5B4A824">
      <w:start w:val="1"/>
      <w:numFmt w:val="lowerRoman"/>
      <w:lvlText w:val="%6."/>
      <w:lvlJc w:val="right"/>
      <w:pPr>
        <w:ind w:left="4320" w:hanging="180"/>
      </w:pPr>
    </w:lvl>
    <w:lvl w:ilvl="6" w:tplc="0C4047C4">
      <w:start w:val="1"/>
      <w:numFmt w:val="decimal"/>
      <w:lvlText w:val="%7."/>
      <w:lvlJc w:val="left"/>
      <w:pPr>
        <w:ind w:left="5040" w:hanging="360"/>
      </w:pPr>
    </w:lvl>
    <w:lvl w:ilvl="7" w:tplc="9B301F22">
      <w:start w:val="1"/>
      <w:numFmt w:val="lowerLetter"/>
      <w:lvlText w:val="%8."/>
      <w:lvlJc w:val="left"/>
      <w:pPr>
        <w:ind w:left="5760" w:hanging="360"/>
      </w:pPr>
    </w:lvl>
    <w:lvl w:ilvl="8" w:tplc="D90AFDF6">
      <w:start w:val="1"/>
      <w:numFmt w:val="lowerRoman"/>
      <w:lvlText w:val="%9."/>
      <w:lvlJc w:val="right"/>
      <w:pPr>
        <w:ind w:left="6480" w:hanging="180"/>
      </w:pPr>
    </w:lvl>
  </w:abstractNum>
  <w:abstractNum w:abstractNumId="16" w15:restartNumberingAfterBreak="0">
    <w:nsid w:val="5973794F"/>
    <w:multiLevelType w:val="hybridMultilevel"/>
    <w:tmpl w:val="1ABAC132"/>
    <w:lvl w:ilvl="0" w:tplc="162ABD72">
      <w:start w:val="1"/>
      <w:numFmt w:val="decimal"/>
      <w:lvlText w:val="%1."/>
      <w:lvlJc w:val="left"/>
      <w:pPr>
        <w:ind w:left="720" w:hanging="360"/>
      </w:pPr>
    </w:lvl>
    <w:lvl w:ilvl="1" w:tplc="6A8A8A86">
      <w:start w:val="1"/>
      <w:numFmt w:val="lowerLetter"/>
      <w:lvlText w:val="%2."/>
      <w:lvlJc w:val="left"/>
      <w:pPr>
        <w:ind w:left="1440" w:hanging="360"/>
      </w:pPr>
    </w:lvl>
    <w:lvl w:ilvl="2" w:tplc="AAF0263E">
      <w:start w:val="1"/>
      <w:numFmt w:val="lowerRoman"/>
      <w:lvlText w:val="%3."/>
      <w:lvlJc w:val="right"/>
      <w:pPr>
        <w:ind w:left="2160" w:hanging="180"/>
      </w:pPr>
    </w:lvl>
    <w:lvl w:ilvl="3" w:tplc="86D89E66">
      <w:start w:val="1"/>
      <w:numFmt w:val="decimal"/>
      <w:lvlText w:val="%4."/>
      <w:lvlJc w:val="left"/>
      <w:pPr>
        <w:ind w:left="2880" w:hanging="360"/>
      </w:pPr>
    </w:lvl>
    <w:lvl w:ilvl="4" w:tplc="514EA65E">
      <w:start w:val="1"/>
      <w:numFmt w:val="lowerLetter"/>
      <w:lvlText w:val="%5."/>
      <w:lvlJc w:val="left"/>
      <w:pPr>
        <w:ind w:left="3600" w:hanging="360"/>
      </w:pPr>
    </w:lvl>
    <w:lvl w:ilvl="5" w:tplc="CD942AF4">
      <w:start w:val="1"/>
      <w:numFmt w:val="lowerRoman"/>
      <w:lvlText w:val="%6."/>
      <w:lvlJc w:val="right"/>
      <w:pPr>
        <w:ind w:left="4320" w:hanging="180"/>
      </w:pPr>
    </w:lvl>
    <w:lvl w:ilvl="6" w:tplc="3DD464F8">
      <w:start w:val="1"/>
      <w:numFmt w:val="decimal"/>
      <w:lvlText w:val="%7."/>
      <w:lvlJc w:val="left"/>
      <w:pPr>
        <w:ind w:left="5040" w:hanging="360"/>
      </w:pPr>
    </w:lvl>
    <w:lvl w:ilvl="7" w:tplc="1EE4583C">
      <w:start w:val="1"/>
      <w:numFmt w:val="lowerLetter"/>
      <w:lvlText w:val="%8."/>
      <w:lvlJc w:val="left"/>
      <w:pPr>
        <w:ind w:left="5760" w:hanging="360"/>
      </w:pPr>
    </w:lvl>
    <w:lvl w:ilvl="8" w:tplc="4CEC7FA4">
      <w:start w:val="1"/>
      <w:numFmt w:val="lowerRoman"/>
      <w:lvlText w:val="%9."/>
      <w:lvlJc w:val="right"/>
      <w:pPr>
        <w:ind w:left="6480" w:hanging="180"/>
      </w:pPr>
    </w:lvl>
  </w:abstractNum>
  <w:abstractNum w:abstractNumId="17" w15:restartNumberingAfterBreak="0">
    <w:nsid w:val="5BE70F24"/>
    <w:multiLevelType w:val="hybridMultilevel"/>
    <w:tmpl w:val="872ACB58"/>
    <w:lvl w:ilvl="0" w:tplc="8FA8BC38">
      <w:start w:val="1"/>
      <w:numFmt w:val="decimal"/>
      <w:lvlText w:val="%1."/>
      <w:lvlJc w:val="left"/>
      <w:pPr>
        <w:ind w:left="720" w:hanging="360"/>
      </w:pPr>
    </w:lvl>
    <w:lvl w:ilvl="1" w:tplc="24C28356">
      <w:start w:val="1"/>
      <w:numFmt w:val="lowerLetter"/>
      <w:lvlText w:val="%2."/>
      <w:lvlJc w:val="left"/>
      <w:pPr>
        <w:ind w:left="1440" w:hanging="360"/>
      </w:pPr>
    </w:lvl>
    <w:lvl w:ilvl="2" w:tplc="0C94E63C">
      <w:start w:val="1"/>
      <w:numFmt w:val="lowerRoman"/>
      <w:lvlText w:val="%3."/>
      <w:lvlJc w:val="right"/>
      <w:pPr>
        <w:ind w:left="2160" w:hanging="180"/>
      </w:pPr>
    </w:lvl>
    <w:lvl w:ilvl="3" w:tplc="2D3A5050">
      <w:start w:val="1"/>
      <w:numFmt w:val="decimal"/>
      <w:lvlText w:val="%4."/>
      <w:lvlJc w:val="left"/>
      <w:pPr>
        <w:ind w:left="2880" w:hanging="360"/>
      </w:pPr>
    </w:lvl>
    <w:lvl w:ilvl="4" w:tplc="91E6A268">
      <w:start w:val="1"/>
      <w:numFmt w:val="lowerLetter"/>
      <w:lvlText w:val="%5."/>
      <w:lvlJc w:val="left"/>
      <w:pPr>
        <w:ind w:left="3600" w:hanging="360"/>
      </w:pPr>
    </w:lvl>
    <w:lvl w:ilvl="5" w:tplc="F5E4B054">
      <w:start w:val="1"/>
      <w:numFmt w:val="lowerRoman"/>
      <w:lvlText w:val="%6."/>
      <w:lvlJc w:val="right"/>
      <w:pPr>
        <w:ind w:left="4320" w:hanging="180"/>
      </w:pPr>
    </w:lvl>
    <w:lvl w:ilvl="6" w:tplc="20D27470">
      <w:start w:val="1"/>
      <w:numFmt w:val="decimal"/>
      <w:lvlText w:val="%7."/>
      <w:lvlJc w:val="left"/>
      <w:pPr>
        <w:ind w:left="5040" w:hanging="360"/>
      </w:pPr>
    </w:lvl>
    <w:lvl w:ilvl="7" w:tplc="7A52056A">
      <w:start w:val="1"/>
      <w:numFmt w:val="lowerLetter"/>
      <w:lvlText w:val="%8."/>
      <w:lvlJc w:val="left"/>
      <w:pPr>
        <w:ind w:left="5760" w:hanging="360"/>
      </w:pPr>
    </w:lvl>
    <w:lvl w:ilvl="8" w:tplc="F5488A46">
      <w:start w:val="1"/>
      <w:numFmt w:val="lowerRoman"/>
      <w:lvlText w:val="%9."/>
      <w:lvlJc w:val="right"/>
      <w:pPr>
        <w:ind w:left="6480" w:hanging="180"/>
      </w:pPr>
    </w:lvl>
  </w:abstractNum>
  <w:abstractNum w:abstractNumId="18" w15:restartNumberingAfterBreak="0">
    <w:nsid w:val="5CE9840A"/>
    <w:multiLevelType w:val="hybridMultilevel"/>
    <w:tmpl w:val="FFFFFFFF"/>
    <w:lvl w:ilvl="0" w:tplc="1D10734C">
      <w:start w:val="1"/>
      <w:numFmt w:val="decimal"/>
      <w:lvlText w:val="%1."/>
      <w:lvlJc w:val="left"/>
      <w:pPr>
        <w:ind w:left="720" w:hanging="360"/>
      </w:pPr>
    </w:lvl>
    <w:lvl w:ilvl="1" w:tplc="BC0A801C">
      <w:start w:val="1"/>
      <w:numFmt w:val="lowerLetter"/>
      <w:lvlText w:val="%2."/>
      <w:lvlJc w:val="left"/>
      <w:pPr>
        <w:ind w:left="1440" w:hanging="360"/>
      </w:pPr>
    </w:lvl>
    <w:lvl w:ilvl="2" w:tplc="0F60480A">
      <w:start w:val="1"/>
      <w:numFmt w:val="lowerRoman"/>
      <w:lvlText w:val="%3."/>
      <w:lvlJc w:val="right"/>
      <w:pPr>
        <w:ind w:left="2160" w:hanging="180"/>
      </w:pPr>
    </w:lvl>
    <w:lvl w:ilvl="3" w:tplc="2CC28854">
      <w:start w:val="1"/>
      <w:numFmt w:val="decimal"/>
      <w:lvlText w:val="%4."/>
      <w:lvlJc w:val="left"/>
      <w:pPr>
        <w:ind w:left="2880" w:hanging="360"/>
      </w:pPr>
    </w:lvl>
    <w:lvl w:ilvl="4" w:tplc="6FC66AC8">
      <w:start w:val="1"/>
      <w:numFmt w:val="lowerLetter"/>
      <w:lvlText w:val="%5."/>
      <w:lvlJc w:val="left"/>
      <w:pPr>
        <w:ind w:left="3600" w:hanging="360"/>
      </w:pPr>
    </w:lvl>
    <w:lvl w:ilvl="5" w:tplc="00B479A4">
      <w:start w:val="1"/>
      <w:numFmt w:val="lowerRoman"/>
      <w:lvlText w:val="%6."/>
      <w:lvlJc w:val="right"/>
      <w:pPr>
        <w:ind w:left="4320" w:hanging="180"/>
      </w:pPr>
    </w:lvl>
    <w:lvl w:ilvl="6" w:tplc="2EAA863E">
      <w:start w:val="1"/>
      <w:numFmt w:val="decimal"/>
      <w:lvlText w:val="%7."/>
      <w:lvlJc w:val="left"/>
      <w:pPr>
        <w:ind w:left="5040" w:hanging="360"/>
      </w:pPr>
    </w:lvl>
    <w:lvl w:ilvl="7" w:tplc="7390F604">
      <w:start w:val="1"/>
      <w:numFmt w:val="lowerLetter"/>
      <w:lvlText w:val="%8."/>
      <w:lvlJc w:val="left"/>
      <w:pPr>
        <w:ind w:left="5760" w:hanging="360"/>
      </w:pPr>
    </w:lvl>
    <w:lvl w:ilvl="8" w:tplc="90AC98A4">
      <w:start w:val="1"/>
      <w:numFmt w:val="lowerRoman"/>
      <w:lvlText w:val="%9."/>
      <w:lvlJc w:val="right"/>
      <w:pPr>
        <w:ind w:left="6480" w:hanging="180"/>
      </w:pPr>
    </w:lvl>
  </w:abstractNum>
  <w:abstractNum w:abstractNumId="19" w15:restartNumberingAfterBreak="0">
    <w:nsid w:val="5F9F1B9F"/>
    <w:multiLevelType w:val="hybridMultilevel"/>
    <w:tmpl w:val="B07C05A0"/>
    <w:lvl w:ilvl="0" w:tplc="930E07CC">
      <w:start w:val="1"/>
      <w:numFmt w:val="decimal"/>
      <w:lvlText w:val="%1."/>
      <w:lvlJc w:val="left"/>
      <w:pPr>
        <w:ind w:left="720" w:hanging="360"/>
      </w:pPr>
    </w:lvl>
    <w:lvl w:ilvl="1" w:tplc="69821B06" w:tentative="1">
      <w:start w:val="1"/>
      <w:numFmt w:val="lowerLetter"/>
      <w:lvlText w:val="%2."/>
      <w:lvlJc w:val="left"/>
      <w:pPr>
        <w:ind w:left="1440" w:hanging="360"/>
      </w:pPr>
    </w:lvl>
    <w:lvl w:ilvl="2" w:tplc="2AB6020C" w:tentative="1">
      <w:start w:val="1"/>
      <w:numFmt w:val="lowerRoman"/>
      <w:lvlText w:val="%3."/>
      <w:lvlJc w:val="right"/>
      <w:pPr>
        <w:ind w:left="2160" w:hanging="180"/>
      </w:pPr>
    </w:lvl>
    <w:lvl w:ilvl="3" w:tplc="CE2E508A" w:tentative="1">
      <w:start w:val="1"/>
      <w:numFmt w:val="decimal"/>
      <w:lvlText w:val="%4."/>
      <w:lvlJc w:val="left"/>
      <w:pPr>
        <w:ind w:left="2880" w:hanging="360"/>
      </w:pPr>
    </w:lvl>
    <w:lvl w:ilvl="4" w:tplc="4C9C79A6" w:tentative="1">
      <w:start w:val="1"/>
      <w:numFmt w:val="lowerLetter"/>
      <w:lvlText w:val="%5."/>
      <w:lvlJc w:val="left"/>
      <w:pPr>
        <w:ind w:left="3600" w:hanging="360"/>
      </w:pPr>
    </w:lvl>
    <w:lvl w:ilvl="5" w:tplc="7972862A" w:tentative="1">
      <w:start w:val="1"/>
      <w:numFmt w:val="lowerRoman"/>
      <w:lvlText w:val="%6."/>
      <w:lvlJc w:val="right"/>
      <w:pPr>
        <w:ind w:left="4320" w:hanging="180"/>
      </w:pPr>
    </w:lvl>
    <w:lvl w:ilvl="6" w:tplc="7E24C826" w:tentative="1">
      <w:start w:val="1"/>
      <w:numFmt w:val="decimal"/>
      <w:lvlText w:val="%7."/>
      <w:lvlJc w:val="left"/>
      <w:pPr>
        <w:ind w:left="5040" w:hanging="360"/>
      </w:pPr>
    </w:lvl>
    <w:lvl w:ilvl="7" w:tplc="14FC6412" w:tentative="1">
      <w:start w:val="1"/>
      <w:numFmt w:val="lowerLetter"/>
      <w:lvlText w:val="%8."/>
      <w:lvlJc w:val="left"/>
      <w:pPr>
        <w:ind w:left="5760" w:hanging="360"/>
      </w:pPr>
    </w:lvl>
    <w:lvl w:ilvl="8" w:tplc="9E024700" w:tentative="1">
      <w:start w:val="1"/>
      <w:numFmt w:val="lowerRoman"/>
      <w:lvlText w:val="%9."/>
      <w:lvlJc w:val="right"/>
      <w:pPr>
        <w:ind w:left="6480" w:hanging="180"/>
      </w:pPr>
    </w:lvl>
  </w:abstractNum>
  <w:abstractNum w:abstractNumId="20" w15:restartNumberingAfterBreak="0">
    <w:nsid w:val="5FACA360"/>
    <w:multiLevelType w:val="hybridMultilevel"/>
    <w:tmpl w:val="4B100904"/>
    <w:lvl w:ilvl="0" w:tplc="3A982EAE">
      <w:start w:val="1"/>
      <w:numFmt w:val="bullet"/>
      <w:lvlText w:val=""/>
      <w:lvlJc w:val="left"/>
      <w:pPr>
        <w:ind w:left="720" w:hanging="360"/>
      </w:pPr>
      <w:rPr>
        <w:rFonts w:ascii="Symbol" w:hAnsi="Symbol" w:hint="default"/>
      </w:rPr>
    </w:lvl>
    <w:lvl w:ilvl="1" w:tplc="1EDC27D0">
      <w:start w:val="1"/>
      <w:numFmt w:val="bullet"/>
      <w:lvlText w:val="o"/>
      <w:lvlJc w:val="left"/>
      <w:pPr>
        <w:ind w:left="1440" w:hanging="360"/>
      </w:pPr>
      <w:rPr>
        <w:rFonts w:ascii="Courier New" w:hAnsi="Courier New" w:hint="default"/>
      </w:rPr>
    </w:lvl>
    <w:lvl w:ilvl="2" w:tplc="C42A3554">
      <w:start w:val="1"/>
      <w:numFmt w:val="bullet"/>
      <w:lvlText w:val=""/>
      <w:lvlJc w:val="left"/>
      <w:pPr>
        <w:ind w:left="2160" w:hanging="360"/>
      </w:pPr>
      <w:rPr>
        <w:rFonts w:ascii="Wingdings" w:hAnsi="Wingdings" w:hint="default"/>
      </w:rPr>
    </w:lvl>
    <w:lvl w:ilvl="3" w:tplc="64F20ED8">
      <w:start w:val="1"/>
      <w:numFmt w:val="bullet"/>
      <w:lvlText w:val=""/>
      <w:lvlJc w:val="left"/>
      <w:pPr>
        <w:ind w:left="2880" w:hanging="360"/>
      </w:pPr>
      <w:rPr>
        <w:rFonts w:ascii="Symbol" w:hAnsi="Symbol" w:hint="default"/>
      </w:rPr>
    </w:lvl>
    <w:lvl w:ilvl="4" w:tplc="D8E4268A">
      <w:start w:val="1"/>
      <w:numFmt w:val="bullet"/>
      <w:lvlText w:val="o"/>
      <w:lvlJc w:val="left"/>
      <w:pPr>
        <w:ind w:left="3600" w:hanging="360"/>
      </w:pPr>
      <w:rPr>
        <w:rFonts w:ascii="Courier New" w:hAnsi="Courier New" w:hint="default"/>
      </w:rPr>
    </w:lvl>
    <w:lvl w:ilvl="5" w:tplc="F0CEC4E6">
      <w:start w:val="1"/>
      <w:numFmt w:val="bullet"/>
      <w:lvlText w:val=""/>
      <w:lvlJc w:val="left"/>
      <w:pPr>
        <w:ind w:left="4320" w:hanging="360"/>
      </w:pPr>
      <w:rPr>
        <w:rFonts w:ascii="Wingdings" w:hAnsi="Wingdings" w:hint="default"/>
      </w:rPr>
    </w:lvl>
    <w:lvl w:ilvl="6" w:tplc="409C256A">
      <w:start w:val="1"/>
      <w:numFmt w:val="bullet"/>
      <w:lvlText w:val=""/>
      <w:lvlJc w:val="left"/>
      <w:pPr>
        <w:ind w:left="5040" w:hanging="360"/>
      </w:pPr>
      <w:rPr>
        <w:rFonts w:ascii="Symbol" w:hAnsi="Symbol" w:hint="default"/>
      </w:rPr>
    </w:lvl>
    <w:lvl w:ilvl="7" w:tplc="B762A116">
      <w:start w:val="1"/>
      <w:numFmt w:val="bullet"/>
      <w:lvlText w:val="o"/>
      <w:lvlJc w:val="left"/>
      <w:pPr>
        <w:ind w:left="5760" w:hanging="360"/>
      </w:pPr>
      <w:rPr>
        <w:rFonts w:ascii="Courier New" w:hAnsi="Courier New" w:hint="default"/>
      </w:rPr>
    </w:lvl>
    <w:lvl w:ilvl="8" w:tplc="3D126B1A">
      <w:start w:val="1"/>
      <w:numFmt w:val="bullet"/>
      <w:lvlText w:val=""/>
      <w:lvlJc w:val="left"/>
      <w:pPr>
        <w:ind w:left="6480" w:hanging="360"/>
      </w:pPr>
      <w:rPr>
        <w:rFonts w:ascii="Wingdings" w:hAnsi="Wingdings" w:hint="default"/>
      </w:rPr>
    </w:lvl>
  </w:abstractNum>
  <w:abstractNum w:abstractNumId="21" w15:restartNumberingAfterBreak="0">
    <w:nsid w:val="6DA1FE53"/>
    <w:multiLevelType w:val="hybridMultilevel"/>
    <w:tmpl w:val="5BE03006"/>
    <w:lvl w:ilvl="0" w:tplc="8A0A14DE">
      <w:start w:val="1"/>
      <w:numFmt w:val="decimal"/>
      <w:lvlText w:val="%1."/>
      <w:lvlJc w:val="left"/>
      <w:pPr>
        <w:ind w:left="720" w:hanging="360"/>
      </w:pPr>
    </w:lvl>
    <w:lvl w:ilvl="1" w:tplc="0B9EF366">
      <w:start w:val="1"/>
      <w:numFmt w:val="lowerLetter"/>
      <w:lvlText w:val="%2."/>
      <w:lvlJc w:val="left"/>
      <w:pPr>
        <w:ind w:left="1440" w:hanging="360"/>
      </w:pPr>
    </w:lvl>
    <w:lvl w:ilvl="2" w:tplc="15EC5A78">
      <w:start w:val="1"/>
      <w:numFmt w:val="lowerRoman"/>
      <w:lvlText w:val="%3."/>
      <w:lvlJc w:val="right"/>
      <w:pPr>
        <w:ind w:left="2160" w:hanging="180"/>
      </w:pPr>
    </w:lvl>
    <w:lvl w:ilvl="3" w:tplc="2EDAAE84">
      <w:start w:val="1"/>
      <w:numFmt w:val="decimal"/>
      <w:lvlText w:val="%4."/>
      <w:lvlJc w:val="left"/>
      <w:pPr>
        <w:ind w:left="2880" w:hanging="360"/>
      </w:pPr>
    </w:lvl>
    <w:lvl w:ilvl="4" w:tplc="8B8C0ED2">
      <w:start w:val="1"/>
      <w:numFmt w:val="lowerLetter"/>
      <w:lvlText w:val="%5."/>
      <w:lvlJc w:val="left"/>
      <w:pPr>
        <w:ind w:left="3600" w:hanging="360"/>
      </w:pPr>
    </w:lvl>
    <w:lvl w:ilvl="5" w:tplc="0BEA906C">
      <w:start w:val="1"/>
      <w:numFmt w:val="lowerRoman"/>
      <w:lvlText w:val="%6."/>
      <w:lvlJc w:val="right"/>
      <w:pPr>
        <w:ind w:left="4320" w:hanging="180"/>
      </w:pPr>
    </w:lvl>
    <w:lvl w:ilvl="6" w:tplc="081C9034">
      <w:start w:val="1"/>
      <w:numFmt w:val="decimal"/>
      <w:lvlText w:val="%7."/>
      <w:lvlJc w:val="left"/>
      <w:pPr>
        <w:ind w:left="5040" w:hanging="360"/>
      </w:pPr>
    </w:lvl>
    <w:lvl w:ilvl="7" w:tplc="8144A06A">
      <w:start w:val="1"/>
      <w:numFmt w:val="lowerLetter"/>
      <w:lvlText w:val="%8."/>
      <w:lvlJc w:val="left"/>
      <w:pPr>
        <w:ind w:left="5760" w:hanging="360"/>
      </w:pPr>
    </w:lvl>
    <w:lvl w:ilvl="8" w:tplc="7092F96C">
      <w:start w:val="1"/>
      <w:numFmt w:val="lowerRoman"/>
      <w:lvlText w:val="%9."/>
      <w:lvlJc w:val="right"/>
      <w:pPr>
        <w:ind w:left="6480" w:hanging="180"/>
      </w:pPr>
    </w:lvl>
  </w:abstractNum>
  <w:abstractNum w:abstractNumId="22" w15:restartNumberingAfterBreak="0">
    <w:nsid w:val="7CA75EC5"/>
    <w:multiLevelType w:val="hybridMultilevel"/>
    <w:tmpl w:val="5B96DDAC"/>
    <w:lvl w:ilvl="0" w:tplc="CEAE5EF8">
      <w:start w:val="1"/>
      <w:numFmt w:val="decimal"/>
      <w:lvlText w:val="%1."/>
      <w:lvlJc w:val="left"/>
      <w:pPr>
        <w:ind w:left="720" w:hanging="360"/>
      </w:pPr>
    </w:lvl>
    <w:lvl w:ilvl="1" w:tplc="E18A1616">
      <w:start w:val="1"/>
      <w:numFmt w:val="lowerLetter"/>
      <w:lvlText w:val="%2."/>
      <w:lvlJc w:val="left"/>
      <w:pPr>
        <w:ind w:left="1440" w:hanging="360"/>
      </w:pPr>
    </w:lvl>
    <w:lvl w:ilvl="2" w:tplc="8B5E068A">
      <w:start w:val="1"/>
      <w:numFmt w:val="lowerRoman"/>
      <w:lvlText w:val="%3."/>
      <w:lvlJc w:val="right"/>
      <w:pPr>
        <w:ind w:left="2160" w:hanging="180"/>
      </w:pPr>
    </w:lvl>
    <w:lvl w:ilvl="3" w:tplc="45786992">
      <w:start w:val="1"/>
      <w:numFmt w:val="decimal"/>
      <w:lvlText w:val="%4."/>
      <w:lvlJc w:val="left"/>
      <w:pPr>
        <w:ind w:left="2880" w:hanging="360"/>
      </w:pPr>
    </w:lvl>
    <w:lvl w:ilvl="4" w:tplc="A8624152">
      <w:start w:val="1"/>
      <w:numFmt w:val="lowerLetter"/>
      <w:lvlText w:val="%5."/>
      <w:lvlJc w:val="left"/>
      <w:pPr>
        <w:ind w:left="3600" w:hanging="360"/>
      </w:pPr>
    </w:lvl>
    <w:lvl w:ilvl="5" w:tplc="7850EFDC">
      <w:start w:val="1"/>
      <w:numFmt w:val="lowerRoman"/>
      <w:lvlText w:val="%6."/>
      <w:lvlJc w:val="right"/>
      <w:pPr>
        <w:ind w:left="4320" w:hanging="180"/>
      </w:pPr>
    </w:lvl>
    <w:lvl w:ilvl="6" w:tplc="52BC67D4">
      <w:start w:val="1"/>
      <w:numFmt w:val="decimal"/>
      <w:lvlText w:val="%7."/>
      <w:lvlJc w:val="left"/>
      <w:pPr>
        <w:ind w:left="5040" w:hanging="360"/>
      </w:pPr>
    </w:lvl>
    <w:lvl w:ilvl="7" w:tplc="9D149CBA">
      <w:start w:val="1"/>
      <w:numFmt w:val="lowerLetter"/>
      <w:lvlText w:val="%8."/>
      <w:lvlJc w:val="left"/>
      <w:pPr>
        <w:ind w:left="5760" w:hanging="360"/>
      </w:pPr>
    </w:lvl>
    <w:lvl w:ilvl="8" w:tplc="20A80F00">
      <w:start w:val="1"/>
      <w:numFmt w:val="lowerRoman"/>
      <w:lvlText w:val="%9."/>
      <w:lvlJc w:val="right"/>
      <w:pPr>
        <w:ind w:left="6480" w:hanging="180"/>
      </w:pPr>
    </w:lvl>
  </w:abstractNum>
  <w:abstractNum w:abstractNumId="23" w15:restartNumberingAfterBreak="0">
    <w:nsid w:val="7CE25B50"/>
    <w:multiLevelType w:val="hybridMultilevel"/>
    <w:tmpl w:val="FFFFFFFF"/>
    <w:lvl w:ilvl="0" w:tplc="9094F5C2">
      <w:start w:val="1"/>
      <w:numFmt w:val="bullet"/>
      <w:lvlText w:val=""/>
      <w:lvlJc w:val="left"/>
      <w:pPr>
        <w:ind w:left="720" w:hanging="360"/>
      </w:pPr>
      <w:rPr>
        <w:rFonts w:ascii="Symbol" w:hAnsi="Symbol" w:hint="default"/>
      </w:rPr>
    </w:lvl>
    <w:lvl w:ilvl="1" w:tplc="CF20ACB6">
      <w:start w:val="1"/>
      <w:numFmt w:val="bullet"/>
      <w:lvlText w:val="o"/>
      <w:lvlJc w:val="left"/>
      <w:pPr>
        <w:ind w:left="1440" w:hanging="360"/>
      </w:pPr>
      <w:rPr>
        <w:rFonts w:ascii="Courier New" w:hAnsi="Courier New" w:hint="default"/>
      </w:rPr>
    </w:lvl>
    <w:lvl w:ilvl="2" w:tplc="61BA97F8">
      <w:start w:val="1"/>
      <w:numFmt w:val="bullet"/>
      <w:lvlText w:val=""/>
      <w:lvlJc w:val="left"/>
      <w:pPr>
        <w:ind w:left="2160" w:hanging="360"/>
      </w:pPr>
      <w:rPr>
        <w:rFonts w:ascii="Wingdings" w:hAnsi="Wingdings" w:hint="default"/>
      </w:rPr>
    </w:lvl>
    <w:lvl w:ilvl="3" w:tplc="6A2814D6">
      <w:start w:val="1"/>
      <w:numFmt w:val="bullet"/>
      <w:lvlText w:val=""/>
      <w:lvlJc w:val="left"/>
      <w:pPr>
        <w:ind w:left="2880" w:hanging="360"/>
      </w:pPr>
      <w:rPr>
        <w:rFonts w:ascii="Symbol" w:hAnsi="Symbol" w:hint="default"/>
      </w:rPr>
    </w:lvl>
    <w:lvl w:ilvl="4" w:tplc="AB5C5FE8">
      <w:start w:val="1"/>
      <w:numFmt w:val="bullet"/>
      <w:lvlText w:val="o"/>
      <w:lvlJc w:val="left"/>
      <w:pPr>
        <w:ind w:left="3600" w:hanging="360"/>
      </w:pPr>
      <w:rPr>
        <w:rFonts w:ascii="Courier New" w:hAnsi="Courier New" w:hint="default"/>
      </w:rPr>
    </w:lvl>
    <w:lvl w:ilvl="5" w:tplc="D1E862A2">
      <w:start w:val="1"/>
      <w:numFmt w:val="bullet"/>
      <w:lvlText w:val=""/>
      <w:lvlJc w:val="left"/>
      <w:pPr>
        <w:ind w:left="4320" w:hanging="360"/>
      </w:pPr>
      <w:rPr>
        <w:rFonts w:ascii="Wingdings" w:hAnsi="Wingdings" w:hint="default"/>
      </w:rPr>
    </w:lvl>
    <w:lvl w:ilvl="6" w:tplc="4A80788E">
      <w:start w:val="1"/>
      <w:numFmt w:val="bullet"/>
      <w:lvlText w:val=""/>
      <w:lvlJc w:val="left"/>
      <w:pPr>
        <w:ind w:left="5040" w:hanging="360"/>
      </w:pPr>
      <w:rPr>
        <w:rFonts w:ascii="Symbol" w:hAnsi="Symbol" w:hint="default"/>
      </w:rPr>
    </w:lvl>
    <w:lvl w:ilvl="7" w:tplc="3BD01CB2">
      <w:start w:val="1"/>
      <w:numFmt w:val="bullet"/>
      <w:lvlText w:val="o"/>
      <w:lvlJc w:val="left"/>
      <w:pPr>
        <w:ind w:left="5760" w:hanging="360"/>
      </w:pPr>
      <w:rPr>
        <w:rFonts w:ascii="Courier New" w:hAnsi="Courier New" w:hint="default"/>
      </w:rPr>
    </w:lvl>
    <w:lvl w:ilvl="8" w:tplc="555E5E34">
      <w:start w:val="1"/>
      <w:numFmt w:val="bullet"/>
      <w:lvlText w:val=""/>
      <w:lvlJc w:val="left"/>
      <w:pPr>
        <w:ind w:left="6480" w:hanging="360"/>
      </w:pPr>
      <w:rPr>
        <w:rFonts w:ascii="Wingdings" w:hAnsi="Wingdings" w:hint="default"/>
      </w:rPr>
    </w:lvl>
  </w:abstractNum>
  <w:num w:numId="1" w16cid:durableId="876160359">
    <w:abstractNumId w:val="9"/>
  </w:num>
  <w:num w:numId="2" w16cid:durableId="1790128426">
    <w:abstractNumId w:val="7"/>
  </w:num>
  <w:num w:numId="3" w16cid:durableId="2118987728">
    <w:abstractNumId w:val="15"/>
  </w:num>
  <w:num w:numId="4" w16cid:durableId="763765376">
    <w:abstractNumId w:val="16"/>
  </w:num>
  <w:num w:numId="5" w16cid:durableId="580678955">
    <w:abstractNumId w:val="6"/>
  </w:num>
  <w:num w:numId="6" w16cid:durableId="1695380584">
    <w:abstractNumId w:val="5"/>
  </w:num>
  <w:num w:numId="7" w16cid:durableId="1687949448">
    <w:abstractNumId w:val="14"/>
  </w:num>
  <w:num w:numId="8" w16cid:durableId="1775899826">
    <w:abstractNumId w:val="12"/>
  </w:num>
  <w:num w:numId="9" w16cid:durableId="1336229202">
    <w:abstractNumId w:val="10"/>
  </w:num>
  <w:num w:numId="10" w16cid:durableId="1464149936">
    <w:abstractNumId w:val="2"/>
  </w:num>
  <w:num w:numId="11" w16cid:durableId="918322470">
    <w:abstractNumId w:val="17"/>
  </w:num>
  <w:num w:numId="12" w16cid:durableId="1685015304">
    <w:abstractNumId w:val="3"/>
  </w:num>
  <w:num w:numId="13" w16cid:durableId="355157678">
    <w:abstractNumId w:val="11"/>
  </w:num>
  <w:num w:numId="14" w16cid:durableId="1250578511">
    <w:abstractNumId w:val="20"/>
  </w:num>
  <w:num w:numId="15" w16cid:durableId="2101758336">
    <w:abstractNumId w:val="1"/>
  </w:num>
  <w:num w:numId="16" w16cid:durableId="1220094292">
    <w:abstractNumId w:val="22"/>
  </w:num>
  <w:num w:numId="17" w16cid:durableId="1279216563">
    <w:abstractNumId w:val="23"/>
  </w:num>
  <w:num w:numId="18" w16cid:durableId="1408576376">
    <w:abstractNumId w:val="0"/>
  </w:num>
  <w:num w:numId="19" w16cid:durableId="156385986">
    <w:abstractNumId w:val="19"/>
  </w:num>
  <w:num w:numId="20" w16cid:durableId="1682389124">
    <w:abstractNumId w:val="18"/>
  </w:num>
  <w:num w:numId="21" w16cid:durableId="2040813855">
    <w:abstractNumId w:val="4"/>
  </w:num>
  <w:num w:numId="22" w16cid:durableId="290137348">
    <w:abstractNumId w:val="8"/>
  </w:num>
  <w:num w:numId="23" w16cid:durableId="485127095">
    <w:abstractNumId w:val="21"/>
  </w:num>
  <w:num w:numId="24" w16cid:durableId="507597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4B"/>
    <w:rsid w:val="000022C4"/>
    <w:rsid w:val="00003FD0"/>
    <w:rsid w:val="00007296"/>
    <w:rsid w:val="00017CA4"/>
    <w:rsid w:val="00021A8C"/>
    <w:rsid w:val="00023E89"/>
    <w:rsid w:val="000368BA"/>
    <w:rsid w:val="0004003E"/>
    <w:rsid w:val="000416F7"/>
    <w:rsid w:val="00041BF7"/>
    <w:rsid w:val="0004438C"/>
    <w:rsid w:val="00044C7C"/>
    <w:rsid w:val="000503F6"/>
    <w:rsid w:val="000559F0"/>
    <w:rsid w:val="00056A77"/>
    <w:rsid w:val="000573F8"/>
    <w:rsid w:val="000574B4"/>
    <w:rsid w:val="00061B92"/>
    <w:rsid w:val="00066548"/>
    <w:rsid w:val="000823F2"/>
    <w:rsid w:val="00083BAE"/>
    <w:rsid w:val="000841D1"/>
    <w:rsid w:val="00094C3E"/>
    <w:rsid w:val="000A3F97"/>
    <w:rsid w:val="000A74B4"/>
    <w:rsid w:val="000A7E21"/>
    <w:rsid w:val="000B2312"/>
    <w:rsid w:val="000C2F7B"/>
    <w:rsid w:val="000C3E1E"/>
    <w:rsid w:val="000C5448"/>
    <w:rsid w:val="000C7AB0"/>
    <w:rsid w:val="000D4693"/>
    <w:rsid w:val="000E3428"/>
    <w:rsid w:val="000E3D15"/>
    <w:rsid w:val="000F3F9A"/>
    <w:rsid w:val="000F4281"/>
    <w:rsid w:val="000F578D"/>
    <w:rsid w:val="000F57A2"/>
    <w:rsid w:val="00106200"/>
    <w:rsid w:val="0010781B"/>
    <w:rsid w:val="00114167"/>
    <w:rsid w:val="0011470E"/>
    <w:rsid w:val="0011664D"/>
    <w:rsid w:val="00120E2D"/>
    <w:rsid w:val="00123271"/>
    <w:rsid w:val="00126D8F"/>
    <w:rsid w:val="00136A4F"/>
    <w:rsid w:val="00144011"/>
    <w:rsid w:val="001479B4"/>
    <w:rsid w:val="00147CD0"/>
    <w:rsid w:val="00151080"/>
    <w:rsid w:val="00155745"/>
    <w:rsid w:val="00161539"/>
    <w:rsid w:val="001627FA"/>
    <w:rsid w:val="00162E3D"/>
    <w:rsid w:val="0016319F"/>
    <w:rsid w:val="001643C4"/>
    <w:rsid w:val="00171069"/>
    <w:rsid w:val="00171E22"/>
    <w:rsid w:val="00173907"/>
    <w:rsid w:val="00177C5C"/>
    <w:rsid w:val="00177E83"/>
    <w:rsid w:val="00181D3C"/>
    <w:rsid w:val="001901CF"/>
    <w:rsid w:val="001918AB"/>
    <w:rsid w:val="0019443F"/>
    <w:rsid w:val="001B1FAF"/>
    <w:rsid w:val="001B371A"/>
    <w:rsid w:val="001B594C"/>
    <w:rsid w:val="001C5B3D"/>
    <w:rsid w:val="001D342D"/>
    <w:rsid w:val="001D3E97"/>
    <w:rsid w:val="001E596A"/>
    <w:rsid w:val="001E5AD1"/>
    <w:rsid w:val="001E5B49"/>
    <w:rsid w:val="001F0633"/>
    <w:rsid w:val="001F40C2"/>
    <w:rsid w:val="00203CBE"/>
    <w:rsid w:val="00206D02"/>
    <w:rsid w:val="00212CD6"/>
    <w:rsid w:val="00215A48"/>
    <w:rsid w:val="00220B00"/>
    <w:rsid w:val="00222977"/>
    <w:rsid w:val="0022522B"/>
    <w:rsid w:val="00225A04"/>
    <w:rsid w:val="00227FE5"/>
    <w:rsid w:val="002326BB"/>
    <w:rsid w:val="00234F2C"/>
    <w:rsid w:val="002360FD"/>
    <w:rsid w:val="00243036"/>
    <w:rsid w:val="0024360A"/>
    <w:rsid w:val="00245C22"/>
    <w:rsid w:val="00250A31"/>
    <w:rsid w:val="00255A36"/>
    <w:rsid w:val="00256CF6"/>
    <w:rsid w:val="00262F3E"/>
    <w:rsid w:val="00263992"/>
    <w:rsid w:val="0026628D"/>
    <w:rsid w:val="00268F3E"/>
    <w:rsid w:val="0027048A"/>
    <w:rsid w:val="00270C03"/>
    <w:rsid w:val="0027232E"/>
    <w:rsid w:val="00273A69"/>
    <w:rsid w:val="0027460A"/>
    <w:rsid w:val="002756CA"/>
    <w:rsid w:val="002770A5"/>
    <w:rsid w:val="00281A92"/>
    <w:rsid w:val="00287304"/>
    <w:rsid w:val="00290862"/>
    <w:rsid w:val="002914B6"/>
    <w:rsid w:val="0029693F"/>
    <w:rsid w:val="00297279"/>
    <w:rsid w:val="002A52C6"/>
    <w:rsid w:val="002A7BAB"/>
    <w:rsid w:val="002A7EC0"/>
    <w:rsid w:val="002B53E9"/>
    <w:rsid w:val="002B7B9C"/>
    <w:rsid w:val="002C1456"/>
    <w:rsid w:val="002C269B"/>
    <w:rsid w:val="002C3F35"/>
    <w:rsid w:val="002C6813"/>
    <w:rsid w:val="002E0538"/>
    <w:rsid w:val="002F65C2"/>
    <w:rsid w:val="00302D94"/>
    <w:rsid w:val="00303FB5"/>
    <w:rsid w:val="00307171"/>
    <w:rsid w:val="00312196"/>
    <w:rsid w:val="0031318F"/>
    <w:rsid w:val="00355BBB"/>
    <w:rsid w:val="00360F16"/>
    <w:rsid w:val="003631BC"/>
    <w:rsid w:val="00365AF1"/>
    <w:rsid w:val="00365DB4"/>
    <w:rsid w:val="003672BB"/>
    <w:rsid w:val="00370F67"/>
    <w:rsid w:val="0037109E"/>
    <w:rsid w:val="00372CB2"/>
    <w:rsid w:val="003809CB"/>
    <w:rsid w:val="00381732"/>
    <w:rsid w:val="0038484C"/>
    <w:rsid w:val="003923DE"/>
    <w:rsid w:val="003A1161"/>
    <w:rsid w:val="003A2ED8"/>
    <w:rsid w:val="003A365A"/>
    <w:rsid w:val="003A551A"/>
    <w:rsid w:val="003B206C"/>
    <w:rsid w:val="003B4209"/>
    <w:rsid w:val="003B6592"/>
    <w:rsid w:val="003B7596"/>
    <w:rsid w:val="003C156E"/>
    <w:rsid w:val="003C1D2D"/>
    <w:rsid w:val="003C2D17"/>
    <w:rsid w:val="003C61CA"/>
    <w:rsid w:val="003C7750"/>
    <w:rsid w:val="003D14EF"/>
    <w:rsid w:val="003F4965"/>
    <w:rsid w:val="003F5666"/>
    <w:rsid w:val="003F5F0A"/>
    <w:rsid w:val="00402CAB"/>
    <w:rsid w:val="00403E89"/>
    <w:rsid w:val="0041381D"/>
    <w:rsid w:val="00420251"/>
    <w:rsid w:val="004269CC"/>
    <w:rsid w:val="004327AC"/>
    <w:rsid w:val="00443D67"/>
    <w:rsid w:val="00452152"/>
    <w:rsid w:val="00460820"/>
    <w:rsid w:val="00461E44"/>
    <w:rsid w:val="004627BE"/>
    <w:rsid w:val="004628F4"/>
    <w:rsid w:val="004709BC"/>
    <w:rsid w:val="00471BC5"/>
    <w:rsid w:val="004760F2"/>
    <w:rsid w:val="004851DA"/>
    <w:rsid w:val="00491A7D"/>
    <w:rsid w:val="00491C87"/>
    <w:rsid w:val="004A3FE2"/>
    <w:rsid w:val="004A6A6A"/>
    <w:rsid w:val="004B2C87"/>
    <w:rsid w:val="004B3ECE"/>
    <w:rsid w:val="004B5517"/>
    <w:rsid w:val="004C0FDD"/>
    <w:rsid w:val="004C3A72"/>
    <w:rsid w:val="004D28F8"/>
    <w:rsid w:val="004D3824"/>
    <w:rsid w:val="004D6EC9"/>
    <w:rsid w:val="004E12EE"/>
    <w:rsid w:val="004E29C9"/>
    <w:rsid w:val="004E5BA1"/>
    <w:rsid w:val="004E6BA5"/>
    <w:rsid w:val="004E7069"/>
    <w:rsid w:val="004F38B6"/>
    <w:rsid w:val="004F5940"/>
    <w:rsid w:val="004F6F23"/>
    <w:rsid w:val="0050058D"/>
    <w:rsid w:val="00503A10"/>
    <w:rsid w:val="005061E6"/>
    <w:rsid w:val="00510220"/>
    <w:rsid w:val="00510C8D"/>
    <w:rsid w:val="00510EA2"/>
    <w:rsid w:val="00512EEB"/>
    <w:rsid w:val="00517AB1"/>
    <w:rsid w:val="00526854"/>
    <w:rsid w:val="00533B71"/>
    <w:rsid w:val="00534ED4"/>
    <w:rsid w:val="00540EEB"/>
    <w:rsid w:val="00542AAE"/>
    <w:rsid w:val="00553018"/>
    <w:rsid w:val="00554E55"/>
    <w:rsid w:val="00561FB2"/>
    <w:rsid w:val="005741F0"/>
    <w:rsid w:val="00582509"/>
    <w:rsid w:val="005832D6"/>
    <w:rsid w:val="00596C5E"/>
    <w:rsid w:val="005A179F"/>
    <w:rsid w:val="005A1FB7"/>
    <w:rsid w:val="005A3881"/>
    <w:rsid w:val="005A5B4E"/>
    <w:rsid w:val="005A63EC"/>
    <w:rsid w:val="005B71C2"/>
    <w:rsid w:val="005C265E"/>
    <w:rsid w:val="005C77A7"/>
    <w:rsid w:val="005D1033"/>
    <w:rsid w:val="005D6899"/>
    <w:rsid w:val="005E5B77"/>
    <w:rsid w:val="005E6B94"/>
    <w:rsid w:val="005F0A87"/>
    <w:rsid w:val="005F14A2"/>
    <w:rsid w:val="005F173C"/>
    <w:rsid w:val="00600B44"/>
    <w:rsid w:val="006010E1"/>
    <w:rsid w:val="00614F06"/>
    <w:rsid w:val="0061663D"/>
    <w:rsid w:val="0062760B"/>
    <w:rsid w:val="00632646"/>
    <w:rsid w:val="0063775A"/>
    <w:rsid w:val="00643D9F"/>
    <w:rsid w:val="006444AE"/>
    <w:rsid w:val="006446DE"/>
    <w:rsid w:val="00645C96"/>
    <w:rsid w:val="00652ED7"/>
    <w:rsid w:val="00654E43"/>
    <w:rsid w:val="00656891"/>
    <w:rsid w:val="006609B1"/>
    <w:rsid w:val="00664694"/>
    <w:rsid w:val="00664C89"/>
    <w:rsid w:val="006743D7"/>
    <w:rsid w:val="00682A50"/>
    <w:rsid w:val="0068399F"/>
    <w:rsid w:val="00684E10"/>
    <w:rsid w:val="00685BF7"/>
    <w:rsid w:val="0069082A"/>
    <w:rsid w:val="006A516E"/>
    <w:rsid w:val="006B3978"/>
    <w:rsid w:val="006B6CFC"/>
    <w:rsid w:val="006C1648"/>
    <w:rsid w:val="006C2B40"/>
    <w:rsid w:val="006C497A"/>
    <w:rsid w:val="006D0A5B"/>
    <w:rsid w:val="006D6EB9"/>
    <w:rsid w:val="006D6F11"/>
    <w:rsid w:val="006E6A55"/>
    <w:rsid w:val="006F1094"/>
    <w:rsid w:val="006F6B1D"/>
    <w:rsid w:val="007033FD"/>
    <w:rsid w:val="00704327"/>
    <w:rsid w:val="00712D54"/>
    <w:rsid w:val="007159D4"/>
    <w:rsid w:val="00725DFC"/>
    <w:rsid w:val="00732A36"/>
    <w:rsid w:val="0074276D"/>
    <w:rsid w:val="00743872"/>
    <w:rsid w:val="00743B9F"/>
    <w:rsid w:val="00746CBE"/>
    <w:rsid w:val="00747493"/>
    <w:rsid w:val="00761AFF"/>
    <w:rsid w:val="00772E1F"/>
    <w:rsid w:val="0077505B"/>
    <w:rsid w:val="00777EB6"/>
    <w:rsid w:val="007803BA"/>
    <w:rsid w:val="0078164F"/>
    <w:rsid w:val="0078462B"/>
    <w:rsid w:val="00786802"/>
    <w:rsid w:val="00793D1A"/>
    <w:rsid w:val="00794B07"/>
    <w:rsid w:val="00795EC4"/>
    <w:rsid w:val="007B0559"/>
    <w:rsid w:val="007B344B"/>
    <w:rsid w:val="007B6228"/>
    <w:rsid w:val="007C12A5"/>
    <w:rsid w:val="007C5E96"/>
    <w:rsid w:val="007C703B"/>
    <w:rsid w:val="007D5951"/>
    <w:rsid w:val="007D6167"/>
    <w:rsid w:val="007E1869"/>
    <w:rsid w:val="007E4DD3"/>
    <w:rsid w:val="007E5502"/>
    <w:rsid w:val="007F3202"/>
    <w:rsid w:val="0080504E"/>
    <w:rsid w:val="0080663C"/>
    <w:rsid w:val="0081265B"/>
    <w:rsid w:val="00812A1D"/>
    <w:rsid w:val="00813F2E"/>
    <w:rsid w:val="00822F95"/>
    <w:rsid w:val="00823FC5"/>
    <w:rsid w:val="00826CD9"/>
    <w:rsid w:val="0082716C"/>
    <w:rsid w:val="00830003"/>
    <w:rsid w:val="00830C95"/>
    <w:rsid w:val="00831370"/>
    <w:rsid w:val="00834940"/>
    <w:rsid w:val="00834C5F"/>
    <w:rsid w:val="008376AA"/>
    <w:rsid w:val="00841564"/>
    <w:rsid w:val="00845CA6"/>
    <w:rsid w:val="0087126B"/>
    <w:rsid w:val="00882039"/>
    <w:rsid w:val="008831BF"/>
    <w:rsid w:val="0088501E"/>
    <w:rsid w:val="0088601B"/>
    <w:rsid w:val="008874BC"/>
    <w:rsid w:val="008917D2"/>
    <w:rsid w:val="00897975"/>
    <w:rsid w:val="008A2E07"/>
    <w:rsid w:val="008A352D"/>
    <w:rsid w:val="008A3FDE"/>
    <w:rsid w:val="008B4128"/>
    <w:rsid w:val="008B6BC9"/>
    <w:rsid w:val="008C0799"/>
    <w:rsid w:val="008C2E21"/>
    <w:rsid w:val="008C6539"/>
    <w:rsid w:val="008D0B76"/>
    <w:rsid w:val="008D190E"/>
    <w:rsid w:val="008D1DC7"/>
    <w:rsid w:val="008D5A10"/>
    <w:rsid w:val="008E10EC"/>
    <w:rsid w:val="008E6C58"/>
    <w:rsid w:val="008F2E68"/>
    <w:rsid w:val="00902073"/>
    <w:rsid w:val="009040F9"/>
    <w:rsid w:val="0090416B"/>
    <w:rsid w:val="00925CE5"/>
    <w:rsid w:val="0092782A"/>
    <w:rsid w:val="00930493"/>
    <w:rsid w:val="00931170"/>
    <w:rsid w:val="009321DA"/>
    <w:rsid w:val="009365C6"/>
    <w:rsid w:val="00944A62"/>
    <w:rsid w:val="00947850"/>
    <w:rsid w:val="009510E3"/>
    <w:rsid w:val="0095239E"/>
    <w:rsid w:val="00954618"/>
    <w:rsid w:val="00954E52"/>
    <w:rsid w:val="00957EA8"/>
    <w:rsid w:val="00961479"/>
    <w:rsid w:val="00977CF4"/>
    <w:rsid w:val="00980F29"/>
    <w:rsid w:val="0098156C"/>
    <w:rsid w:val="00983D6D"/>
    <w:rsid w:val="009867D9"/>
    <w:rsid w:val="00986CFA"/>
    <w:rsid w:val="00996EE1"/>
    <w:rsid w:val="009A4F59"/>
    <w:rsid w:val="009B39E7"/>
    <w:rsid w:val="009C4C87"/>
    <w:rsid w:val="009D0325"/>
    <w:rsid w:val="009D54E7"/>
    <w:rsid w:val="009D6A28"/>
    <w:rsid w:val="009D76F8"/>
    <w:rsid w:val="009E0EDB"/>
    <w:rsid w:val="009E1A22"/>
    <w:rsid w:val="009E26CB"/>
    <w:rsid w:val="009E3E6C"/>
    <w:rsid w:val="009E4155"/>
    <w:rsid w:val="009E5617"/>
    <w:rsid w:val="009F3259"/>
    <w:rsid w:val="009F71AC"/>
    <w:rsid w:val="00A25A9D"/>
    <w:rsid w:val="00A308EC"/>
    <w:rsid w:val="00A406A8"/>
    <w:rsid w:val="00A41C62"/>
    <w:rsid w:val="00A46EC5"/>
    <w:rsid w:val="00A5023A"/>
    <w:rsid w:val="00A55750"/>
    <w:rsid w:val="00A66190"/>
    <w:rsid w:val="00A72284"/>
    <w:rsid w:val="00A74F4B"/>
    <w:rsid w:val="00A76EF9"/>
    <w:rsid w:val="00A81E03"/>
    <w:rsid w:val="00A832CE"/>
    <w:rsid w:val="00A87508"/>
    <w:rsid w:val="00A952AB"/>
    <w:rsid w:val="00A96787"/>
    <w:rsid w:val="00AA1472"/>
    <w:rsid w:val="00AA2D7D"/>
    <w:rsid w:val="00AA4C71"/>
    <w:rsid w:val="00AA5E3A"/>
    <w:rsid w:val="00AA6952"/>
    <w:rsid w:val="00AB3303"/>
    <w:rsid w:val="00AB5E0A"/>
    <w:rsid w:val="00AB674B"/>
    <w:rsid w:val="00AC06F0"/>
    <w:rsid w:val="00AC1CA6"/>
    <w:rsid w:val="00AC25E8"/>
    <w:rsid w:val="00AC37CB"/>
    <w:rsid w:val="00AD097D"/>
    <w:rsid w:val="00AD6EA9"/>
    <w:rsid w:val="00AD738C"/>
    <w:rsid w:val="00AE42E9"/>
    <w:rsid w:val="00AF6512"/>
    <w:rsid w:val="00AF7D91"/>
    <w:rsid w:val="00B01A63"/>
    <w:rsid w:val="00B02B45"/>
    <w:rsid w:val="00B12EF1"/>
    <w:rsid w:val="00B131F1"/>
    <w:rsid w:val="00B1475B"/>
    <w:rsid w:val="00B27B86"/>
    <w:rsid w:val="00B311E3"/>
    <w:rsid w:val="00B32B54"/>
    <w:rsid w:val="00B344DA"/>
    <w:rsid w:val="00B35919"/>
    <w:rsid w:val="00B46635"/>
    <w:rsid w:val="00B46A3E"/>
    <w:rsid w:val="00B46BD7"/>
    <w:rsid w:val="00B475FB"/>
    <w:rsid w:val="00B5473F"/>
    <w:rsid w:val="00B579A3"/>
    <w:rsid w:val="00B65194"/>
    <w:rsid w:val="00B776DB"/>
    <w:rsid w:val="00B82AF3"/>
    <w:rsid w:val="00B83F77"/>
    <w:rsid w:val="00B849EB"/>
    <w:rsid w:val="00B9348E"/>
    <w:rsid w:val="00BA5EFC"/>
    <w:rsid w:val="00BB197E"/>
    <w:rsid w:val="00BB5681"/>
    <w:rsid w:val="00BB5D15"/>
    <w:rsid w:val="00BB74AD"/>
    <w:rsid w:val="00BB75E8"/>
    <w:rsid w:val="00BC5AA5"/>
    <w:rsid w:val="00BC66B5"/>
    <w:rsid w:val="00BD3F02"/>
    <w:rsid w:val="00BE1B15"/>
    <w:rsid w:val="00BE1D47"/>
    <w:rsid w:val="00BE1FF1"/>
    <w:rsid w:val="00BF1EBF"/>
    <w:rsid w:val="00BF34D0"/>
    <w:rsid w:val="00BF5433"/>
    <w:rsid w:val="00BF628A"/>
    <w:rsid w:val="00BF76CD"/>
    <w:rsid w:val="00C001B3"/>
    <w:rsid w:val="00C008DA"/>
    <w:rsid w:val="00C0144F"/>
    <w:rsid w:val="00C01A08"/>
    <w:rsid w:val="00C03C63"/>
    <w:rsid w:val="00C05D84"/>
    <w:rsid w:val="00C1306C"/>
    <w:rsid w:val="00C15DE4"/>
    <w:rsid w:val="00C2181F"/>
    <w:rsid w:val="00C262C3"/>
    <w:rsid w:val="00C264E5"/>
    <w:rsid w:val="00C27C63"/>
    <w:rsid w:val="00C32F3A"/>
    <w:rsid w:val="00C35B50"/>
    <w:rsid w:val="00C52A63"/>
    <w:rsid w:val="00C615EF"/>
    <w:rsid w:val="00C66565"/>
    <w:rsid w:val="00C806F1"/>
    <w:rsid w:val="00C821C9"/>
    <w:rsid w:val="00C91AB2"/>
    <w:rsid w:val="00C92416"/>
    <w:rsid w:val="00C97377"/>
    <w:rsid w:val="00C97E51"/>
    <w:rsid w:val="00CA5B06"/>
    <w:rsid w:val="00CA5DC6"/>
    <w:rsid w:val="00CA6C38"/>
    <w:rsid w:val="00CB22C9"/>
    <w:rsid w:val="00CC1C6C"/>
    <w:rsid w:val="00CC3137"/>
    <w:rsid w:val="00CC5A57"/>
    <w:rsid w:val="00CC78D0"/>
    <w:rsid w:val="00CC795A"/>
    <w:rsid w:val="00CD0D32"/>
    <w:rsid w:val="00CD0F1F"/>
    <w:rsid w:val="00CD3414"/>
    <w:rsid w:val="00CE35CC"/>
    <w:rsid w:val="00CE39E8"/>
    <w:rsid w:val="00CE7F7D"/>
    <w:rsid w:val="00CF184B"/>
    <w:rsid w:val="00CF634F"/>
    <w:rsid w:val="00CF6A49"/>
    <w:rsid w:val="00D00F3E"/>
    <w:rsid w:val="00D015E0"/>
    <w:rsid w:val="00D01979"/>
    <w:rsid w:val="00D056EB"/>
    <w:rsid w:val="00D216FD"/>
    <w:rsid w:val="00D24920"/>
    <w:rsid w:val="00D24CCC"/>
    <w:rsid w:val="00D2769B"/>
    <w:rsid w:val="00D3481D"/>
    <w:rsid w:val="00D357D1"/>
    <w:rsid w:val="00D5035C"/>
    <w:rsid w:val="00D546E3"/>
    <w:rsid w:val="00D678AD"/>
    <w:rsid w:val="00D7112F"/>
    <w:rsid w:val="00D75625"/>
    <w:rsid w:val="00D82D2B"/>
    <w:rsid w:val="00D84469"/>
    <w:rsid w:val="00D924F4"/>
    <w:rsid w:val="00D942BB"/>
    <w:rsid w:val="00D95FFD"/>
    <w:rsid w:val="00DA079B"/>
    <w:rsid w:val="00DA2494"/>
    <w:rsid w:val="00DA258D"/>
    <w:rsid w:val="00DA2DFA"/>
    <w:rsid w:val="00DA2E05"/>
    <w:rsid w:val="00DA54AF"/>
    <w:rsid w:val="00DA5881"/>
    <w:rsid w:val="00DB3204"/>
    <w:rsid w:val="00DC35D5"/>
    <w:rsid w:val="00DC57DF"/>
    <w:rsid w:val="00DC6A28"/>
    <w:rsid w:val="00DD08D2"/>
    <w:rsid w:val="00DD1442"/>
    <w:rsid w:val="00DD2F85"/>
    <w:rsid w:val="00DE2AF5"/>
    <w:rsid w:val="00DE363F"/>
    <w:rsid w:val="00DE5995"/>
    <w:rsid w:val="00DE7441"/>
    <w:rsid w:val="00DE769C"/>
    <w:rsid w:val="00DF0CA2"/>
    <w:rsid w:val="00DF1AE9"/>
    <w:rsid w:val="00DF41B3"/>
    <w:rsid w:val="00DF7F1B"/>
    <w:rsid w:val="00E01FFD"/>
    <w:rsid w:val="00E0229A"/>
    <w:rsid w:val="00E120CE"/>
    <w:rsid w:val="00E2027C"/>
    <w:rsid w:val="00E27C35"/>
    <w:rsid w:val="00E32251"/>
    <w:rsid w:val="00E36975"/>
    <w:rsid w:val="00E42B47"/>
    <w:rsid w:val="00E5093D"/>
    <w:rsid w:val="00E60664"/>
    <w:rsid w:val="00E64901"/>
    <w:rsid w:val="00E65686"/>
    <w:rsid w:val="00E7111D"/>
    <w:rsid w:val="00E74CE4"/>
    <w:rsid w:val="00E850DB"/>
    <w:rsid w:val="00E86EEE"/>
    <w:rsid w:val="00E934D2"/>
    <w:rsid w:val="00E942C3"/>
    <w:rsid w:val="00E9726D"/>
    <w:rsid w:val="00E974A8"/>
    <w:rsid w:val="00EA1592"/>
    <w:rsid w:val="00EA3C7B"/>
    <w:rsid w:val="00EA4BA7"/>
    <w:rsid w:val="00EA6F1E"/>
    <w:rsid w:val="00EB400C"/>
    <w:rsid w:val="00EB6222"/>
    <w:rsid w:val="00EC6235"/>
    <w:rsid w:val="00ED0067"/>
    <w:rsid w:val="00ED279B"/>
    <w:rsid w:val="00ED44A2"/>
    <w:rsid w:val="00ED48CD"/>
    <w:rsid w:val="00ED5753"/>
    <w:rsid w:val="00ED575E"/>
    <w:rsid w:val="00EE0D21"/>
    <w:rsid w:val="00EE2EA6"/>
    <w:rsid w:val="00EE77C2"/>
    <w:rsid w:val="00EF5DB7"/>
    <w:rsid w:val="00F00B31"/>
    <w:rsid w:val="00F1194A"/>
    <w:rsid w:val="00F129A8"/>
    <w:rsid w:val="00F166ED"/>
    <w:rsid w:val="00F201FF"/>
    <w:rsid w:val="00F23527"/>
    <w:rsid w:val="00F25C30"/>
    <w:rsid w:val="00F25F4D"/>
    <w:rsid w:val="00F26D95"/>
    <w:rsid w:val="00F308CD"/>
    <w:rsid w:val="00F31442"/>
    <w:rsid w:val="00F426D9"/>
    <w:rsid w:val="00F45368"/>
    <w:rsid w:val="00F53239"/>
    <w:rsid w:val="00F55DB5"/>
    <w:rsid w:val="00F62700"/>
    <w:rsid w:val="00F628DC"/>
    <w:rsid w:val="00F6415B"/>
    <w:rsid w:val="00F65A26"/>
    <w:rsid w:val="00F764FE"/>
    <w:rsid w:val="00F76645"/>
    <w:rsid w:val="00F768C8"/>
    <w:rsid w:val="00F77539"/>
    <w:rsid w:val="00F84C98"/>
    <w:rsid w:val="00F96A95"/>
    <w:rsid w:val="00F977B4"/>
    <w:rsid w:val="00FA4F1C"/>
    <w:rsid w:val="00FA5459"/>
    <w:rsid w:val="00FAE4F9"/>
    <w:rsid w:val="00FB1E1F"/>
    <w:rsid w:val="00FB3123"/>
    <w:rsid w:val="00FB5A5C"/>
    <w:rsid w:val="00FB68B6"/>
    <w:rsid w:val="00FC32A5"/>
    <w:rsid w:val="00FC6AAE"/>
    <w:rsid w:val="00FD104F"/>
    <w:rsid w:val="00FD21C7"/>
    <w:rsid w:val="00FD21C9"/>
    <w:rsid w:val="00FD3037"/>
    <w:rsid w:val="00FE3F52"/>
    <w:rsid w:val="00FE4560"/>
    <w:rsid w:val="00FE77FA"/>
    <w:rsid w:val="00FF3AC7"/>
    <w:rsid w:val="00FF44A4"/>
    <w:rsid w:val="00FF4E74"/>
    <w:rsid w:val="00FF675F"/>
    <w:rsid w:val="00FF74A7"/>
    <w:rsid w:val="01296F18"/>
    <w:rsid w:val="01363979"/>
    <w:rsid w:val="013C4050"/>
    <w:rsid w:val="0198553E"/>
    <w:rsid w:val="019D281A"/>
    <w:rsid w:val="01D0F9B4"/>
    <w:rsid w:val="01E22EDF"/>
    <w:rsid w:val="01F0845C"/>
    <w:rsid w:val="02691E5C"/>
    <w:rsid w:val="0291085B"/>
    <w:rsid w:val="02C0BBD1"/>
    <w:rsid w:val="02C28FF4"/>
    <w:rsid w:val="02D8CB56"/>
    <w:rsid w:val="03150B9E"/>
    <w:rsid w:val="032DA7B1"/>
    <w:rsid w:val="037D99C7"/>
    <w:rsid w:val="03A9CC56"/>
    <w:rsid w:val="0425A80A"/>
    <w:rsid w:val="045B0544"/>
    <w:rsid w:val="047A25C7"/>
    <w:rsid w:val="04D79BD4"/>
    <w:rsid w:val="04FE9B28"/>
    <w:rsid w:val="057C74AD"/>
    <w:rsid w:val="05A3F94D"/>
    <w:rsid w:val="05B67FB9"/>
    <w:rsid w:val="06A4C752"/>
    <w:rsid w:val="06B3D1CD"/>
    <w:rsid w:val="06D1AA39"/>
    <w:rsid w:val="06E5C637"/>
    <w:rsid w:val="07429EAF"/>
    <w:rsid w:val="07644830"/>
    <w:rsid w:val="0776CABE"/>
    <w:rsid w:val="0776F546"/>
    <w:rsid w:val="07A5CCED"/>
    <w:rsid w:val="07AFEAB0"/>
    <w:rsid w:val="07C6CE62"/>
    <w:rsid w:val="08236142"/>
    <w:rsid w:val="0824D0D8"/>
    <w:rsid w:val="08A0B7A9"/>
    <w:rsid w:val="08A7864B"/>
    <w:rsid w:val="08B6F25E"/>
    <w:rsid w:val="08CADDAB"/>
    <w:rsid w:val="08D8DB51"/>
    <w:rsid w:val="08DA438E"/>
    <w:rsid w:val="090B0BF9"/>
    <w:rsid w:val="0925A082"/>
    <w:rsid w:val="09762A30"/>
    <w:rsid w:val="0989EAF0"/>
    <w:rsid w:val="09AA9B1A"/>
    <w:rsid w:val="09B025A9"/>
    <w:rsid w:val="0A0B796C"/>
    <w:rsid w:val="0A1361B1"/>
    <w:rsid w:val="0A1BC534"/>
    <w:rsid w:val="0A315043"/>
    <w:rsid w:val="0A3E7089"/>
    <w:rsid w:val="0A432863"/>
    <w:rsid w:val="0A4499F4"/>
    <w:rsid w:val="0A4FED9A"/>
    <w:rsid w:val="0A628D52"/>
    <w:rsid w:val="0AA4E167"/>
    <w:rsid w:val="0AA91D6C"/>
    <w:rsid w:val="0B1C408F"/>
    <w:rsid w:val="0B2F7338"/>
    <w:rsid w:val="0B43462B"/>
    <w:rsid w:val="0B6648CB"/>
    <w:rsid w:val="0BA01279"/>
    <w:rsid w:val="0BA1FB71"/>
    <w:rsid w:val="0BC1F065"/>
    <w:rsid w:val="0BC53AA9"/>
    <w:rsid w:val="0BF883C2"/>
    <w:rsid w:val="0C09A165"/>
    <w:rsid w:val="0C8838F3"/>
    <w:rsid w:val="0C94B9A7"/>
    <w:rsid w:val="0CB5D597"/>
    <w:rsid w:val="0CBC906D"/>
    <w:rsid w:val="0D02C2B3"/>
    <w:rsid w:val="0D17B64A"/>
    <w:rsid w:val="0D3F6257"/>
    <w:rsid w:val="0D4F9ECE"/>
    <w:rsid w:val="0D555E7F"/>
    <w:rsid w:val="0DC84356"/>
    <w:rsid w:val="0DDD0B56"/>
    <w:rsid w:val="0E16CE72"/>
    <w:rsid w:val="0E55512E"/>
    <w:rsid w:val="0E5B064B"/>
    <w:rsid w:val="0E6A3EFB"/>
    <w:rsid w:val="0E75886D"/>
    <w:rsid w:val="0E97D7AC"/>
    <w:rsid w:val="0ECBEBFB"/>
    <w:rsid w:val="0ED6A54F"/>
    <w:rsid w:val="0EE0E66B"/>
    <w:rsid w:val="0EE88466"/>
    <w:rsid w:val="0F0372E9"/>
    <w:rsid w:val="0F173949"/>
    <w:rsid w:val="0F524EA5"/>
    <w:rsid w:val="0F5E825B"/>
    <w:rsid w:val="0F5FB869"/>
    <w:rsid w:val="0F837C39"/>
    <w:rsid w:val="0F84A91B"/>
    <w:rsid w:val="0FE9E4A9"/>
    <w:rsid w:val="0FF1C9E5"/>
    <w:rsid w:val="0FF3421F"/>
    <w:rsid w:val="10097290"/>
    <w:rsid w:val="100EE612"/>
    <w:rsid w:val="10162121"/>
    <w:rsid w:val="10705AAA"/>
    <w:rsid w:val="109CF94B"/>
    <w:rsid w:val="10B4DBDC"/>
    <w:rsid w:val="10B7514A"/>
    <w:rsid w:val="10E5317A"/>
    <w:rsid w:val="10FFC30D"/>
    <w:rsid w:val="111A9CD6"/>
    <w:rsid w:val="111FABA7"/>
    <w:rsid w:val="112FC796"/>
    <w:rsid w:val="116C466C"/>
    <w:rsid w:val="117DDFA0"/>
    <w:rsid w:val="11850EFD"/>
    <w:rsid w:val="1235DB92"/>
    <w:rsid w:val="12579D8E"/>
    <w:rsid w:val="1275CA54"/>
    <w:rsid w:val="1286C553"/>
    <w:rsid w:val="12DDDF63"/>
    <w:rsid w:val="12EE07CD"/>
    <w:rsid w:val="13314500"/>
    <w:rsid w:val="13467207"/>
    <w:rsid w:val="13893E7E"/>
    <w:rsid w:val="13B809C8"/>
    <w:rsid w:val="14192DCD"/>
    <w:rsid w:val="143F9DD1"/>
    <w:rsid w:val="147757D0"/>
    <w:rsid w:val="14882FAD"/>
    <w:rsid w:val="14A0C0B9"/>
    <w:rsid w:val="14BE3C59"/>
    <w:rsid w:val="14D97FD5"/>
    <w:rsid w:val="156DBFBD"/>
    <w:rsid w:val="15A0A510"/>
    <w:rsid w:val="15A7B464"/>
    <w:rsid w:val="15BE5C63"/>
    <w:rsid w:val="15D42442"/>
    <w:rsid w:val="161EF4EA"/>
    <w:rsid w:val="162C21BC"/>
    <w:rsid w:val="16A78A50"/>
    <w:rsid w:val="16AB14AC"/>
    <w:rsid w:val="16FC1E39"/>
    <w:rsid w:val="1739A08E"/>
    <w:rsid w:val="174206EF"/>
    <w:rsid w:val="17570AA9"/>
    <w:rsid w:val="1790C521"/>
    <w:rsid w:val="17E437C4"/>
    <w:rsid w:val="18340237"/>
    <w:rsid w:val="18A39FE5"/>
    <w:rsid w:val="18B0C819"/>
    <w:rsid w:val="18BA779A"/>
    <w:rsid w:val="190BE3DF"/>
    <w:rsid w:val="191B752C"/>
    <w:rsid w:val="19248925"/>
    <w:rsid w:val="19397A7B"/>
    <w:rsid w:val="196DC3DA"/>
    <w:rsid w:val="19B8CF78"/>
    <w:rsid w:val="1A0821E5"/>
    <w:rsid w:val="1A0AAD8A"/>
    <w:rsid w:val="1A572A0A"/>
    <w:rsid w:val="1A64A3E0"/>
    <w:rsid w:val="1A7C1E99"/>
    <w:rsid w:val="1A7C736C"/>
    <w:rsid w:val="1A8C2EB8"/>
    <w:rsid w:val="1AB46D30"/>
    <w:rsid w:val="1AED4468"/>
    <w:rsid w:val="1B090B63"/>
    <w:rsid w:val="1B151934"/>
    <w:rsid w:val="1B1C1163"/>
    <w:rsid w:val="1B2E5B34"/>
    <w:rsid w:val="1B4AE1A9"/>
    <w:rsid w:val="1B81271B"/>
    <w:rsid w:val="1BE56C80"/>
    <w:rsid w:val="1BFE1137"/>
    <w:rsid w:val="1C0E9042"/>
    <w:rsid w:val="1C10A211"/>
    <w:rsid w:val="1C726AF3"/>
    <w:rsid w:val="1CC2C615"/>
    <w:rsid w:val="1D0A0F5D"/>
    <w:rsid w:val="1D122099"/>
    <w:rsid w:val="1D197898"/>
    <w:rsid w:val="1D23A2E4"/>
    <w:rsid w:val="1D3A9A64"/>
    <w:rsid w:val="1D9C9089"/>
    <w:rsid w:val="1DAF6C0C"/>
    <w:rsid w:val="1DB3BC21"/>
    <w:rsid w:val="1DC34A1F"/>
    <w:rsid w:val="1DCC8986"/>
    <w:rsid w:val="1DEFF875"/>
    <w:rsid w:val="1E032D0A"/>
    <w:rsid w:val="1E063E38"/>
    <w:rsid w:val="1E643A91"/>
    <w:rsid w:val="1EA2D2FE"/>
    <w:rsid w:val="1EAEDD20"/>
    <w:rsid w:val="1ECF555A"/>
    <w:rsid w:val="1ED95587"/>
    <w:rsid w:val="1EE5813C"/>
    <w:rsid w:val="1EF0009C"/>
    <w:rsid w:val="1F3C4677"/>
    <w:rsid w:val="1F41D4C9"/>
    <w:rsid w:val="1F5900A4"/>
    <w:rsid w:val="1FCEB656"/>
    <w:rsid w:val="2017352C"/>
    <w:rsid w:val="205961DD"/>
    <w:rsid w:val="207CCE81"/>
    <w:rsid w:val="20D8C9C0"/>
    <w:rsid w:val="20F9774F"/>
    <w:rsid w:val="210E486A"/>
    <w:rsid w:val="211D0107"/>
    <w:rsid w:val="21261590"/>
    <w:rsid w:val="2150E920"/>
    <w:rsid w:val="2175AFAE"/>
    <w:rsid w:val="217D2663"/>
    <w:rsid w:val="217D9BA8"/>
    <w:rsid w:val="218DCBA6"/>
    <w:rsid w:val="21D8F2E7"/>
    <w:rsid w:val="2215771F"/>
    <w:rsid w:val="222E7E6B"/>
    <w:rsid w:val="225DEFB8"/>
    <w:rsid w:val="229BB9CF"/>
    <w:rsid w:val="22AD6078"/>
    <w:rsid w:val="22C068AA"/>
    <w:rsid w:val="22D1AFEC"/>
    <w:rsid w:val="234E138A"/>
    <w:rsid w:val="2397F33D"/>
    <w:rsid w:val="239DE088"/>
    <w:rsid w:val="23CDCF51"/>
    <w:rsid w:val="23D6F327"/>
    <w:rsid w:val="2421520E"/>
    <w:rsid w:val="243A74D3"/>
    <w:rsid w:val="248F0FA1"/>
    <w:rsid w:val="24ADA99B"/>
    <w:rsid w:val="252F0E29"/>
    <w:rsid w:val="2532506D"/>
    <w:rsid w:val="253A535A"/>
    <w:rsid w:val="2551B055"/>
    <w:rsid w:val="255667F6"/>
    <w:rsid w:val="256087C8"/>
    <w:rsid w:val="257912B1"/>
    <w:rsid w:val="25A5216F"/>
    <w:rsid w:val="25AD890F"/>
    <w:rsid w:val="25B44B79"/>
    <w:rsid w:val="25C64A24"/>
    <w:rsid w:val="263E2824"/>
    <w:rsid w:val="26444878"/>
    <w:rsid w:val="264DB714"/>
    <w:rsid w:val="268246E5"/>
    <w:rsid w:val="269390BB"/>
    <w:rsid w:val="26B21036"/>
    <w:rsid w:val="26F03643"/>
    <w:rsid w:val="27255DB7"/>
    <w:rsid w:val="272EE9C9"/>
    <w:rsid w:val="274DA36B"/>
    <w:rsid w:val="276C0094"/>
    <w:rsid w:val="27892722"/>
    <w:rsid w:val="27BABB8B"/>
    <w:rsid w:val="27D6ADEC"/>
    <w:rsid w:val="27ECD59A"/>
    <w:rsid w:val="27F86276"/>
    <w:rsid w:val="280F0CEF"/>
    <w:rsid w:val="28B69ECC"/>
    <w:rsid w:val="28BABF5A"/>
    <w:rsid w:val="28D8D44D"/>
    <w:rsid w:val="28E3A3BA"/>
    <w:rsid w:val="290A3EC6"/>
    <w:rsid w:val="29541399"/>
    <w:rsid w:val="29B873A3"/>
    <w:rsid w:val="29BB9E60"/>
    <w:rsid w:val="29FFAAA1"/>
    <w:rsid w:val="2A76DD96"/>
    <w:rsid w:val="2A897515"/>
    <w:rsid w:val="2AC69325"/>
    <w:rsid w:val="2B4D5264"/>
    <w:rsid w:val="2B6C68BB"/>
    <w:rsid w:val="2B8209C0"/>
    <w:rsid w:val="2B93E8D9"/>
    <w:rsid w:val="2B9621D9"/>
    <w:rsid w:val="2BA44FA9"/>
    <w:rsid w:val="2BCFCEEA"/>
    <w:rsid w:val="2BD35603"/>
    <w:rsid w:val="2C54BAD4"/>
    <w:rsid w:val="2C72A13A"/>
    <w:rsid w:val="2C7E499B"/>
    <w:rsid w:val="2C819BC2"/>
    <w:rsid w:val="2C863087"/>
    <w:rsid w:val="2C9D8EF7"/>
    <w:rsid w:val="2CAFEA7E"/>
    <w:rsid w:val="2CB74358"/>
    <w:rsid w:val="2CE11AA3"/>
    <w:rsid w:val="2CF6FBFF"/>
    <w:rsid w:val="2D62F48D"/>
    <w:rsid w:val="2DA66DC8"/>
    <w:rsid w:val="2DD0018F"/>
    <w:rsid w:val="2E2CECBF"/>
    <w:rsid w:val="2E531467"/>
    <w:rsid w:val="2E6B7618"/>
    <w:rsid w:val="2E6E0372"/>
    <w:rsid w:val="2E92C0A6"/>
    <w:rsid w:val="2ECCC77A"/>
    <w:rsid w:val="2ED9750A"/>
    <w:rsid w:val="2EE5B8A2"/>
    <w:rsid w:val="2EFC7478"/>
    <w:rsid w:val="2F147C7A"/>
    <w:rsid w:val="2F171994"/>
    <w:rsid w:val="2F1F50E3"/>
    <w:rsid w:val="2F6076A5"/>
    <w:rsid w:val="2F61F629"/>
    <w:rsid w:val="2F629649"/>
    <w:rsid w:val="2F7E5C7A"/>
    <w:rsid w:val="2FCA8499"/>
    <w:rsid w:val="2FFAA7D7"/>
    <w:rsid w:val="301F88A4"/>
    <w:rsid w:val="302365FE"/>
    <w:rsid w:val="302A17E7"/>
    <w:rsid w:val="304D350A"/>
    <w:rsid w:val="3067F6DC"/>
    <w:rsid w:val="3077980B"/>
    <w:rsid w:val="30892473"/>
    <w:rsid w:val="30A73C72"/>
    <w:rsid w:val="30AC9F10"/>
    <w:rsid w:val="315B47D3"/>
    <w:rsid w:val="3173C260"/>
    <w:rsid w:val="317DA063"/>
    <w:rsid w:val="3181A190"/>
    <w:rsid w:val="31AE28FE"/>
    <w:rsid w:val="31AF4869"/>
    <w:rsid w:val="31C37A35"/>
    <w:rsid w:val="31D2B374"/>
    <w:rsid w:val="31D5C13E"/>
    <w:rsid w:val="322259EE"/>
    <w:rsid w:val="3254B626"/>
    <w:rsid w:val="325DD14A"/>
    <w:rsid w:val="33730171"/>
    <w:rsid w:val="338BCD82"/>
    <w:rsid w:val="3390DD48"/>
    <w:rsid w:val="33A15726"/>
    <w:rsid w:val="33CB4E67"/>
    <w:rsid w:val="33D220E2"/>
    <w:rsid w:val="33D3DCF3"/>
    <w:rsid w:val="33E047EE"/>
    <w:rsid w:val="33EB0B89"/>
    <w:rsid w:val="340223D2"/>
    <w:rsid w:val="3407FC34"/>
    <w:rsid w:val="34171F7A"/>
    <w:rsid w:val="345588FC"/>
    <w:rsid w:val="3458B969"/>
    <w:rsid w:val="350FCBA7"/>
    <w:rsid w:val="351173B3"/>
    <w:rsid w:val="35146D3C"/>
    <w:rsid w:val="35209B97"/>
    <w:rsid w:val="354E48D3"/>
    <w:rsid w:val="35590240"/>
    <w:rsid w:val="359FD2AA"/>
    <w:rsid w:val="35A17994"/>
    <w:rsid w:val="35CB6162"/>
    <w:rsid w:val="35E261E4"/>
    <w:rsid w:val="35F9968B"/>
    <w:rsid w:val="36091F9B"/>
    <w:rsid w:val="3611EC60"/>
    <w:rsid w:val="361DE654"/>
    <w:rsid w:val="364789F9"/>
    <w:rsid w:val="36AB792B"/>
    <w:rsid w:val="36C30224"/>
    <w:rsid w:val="37411AB8"/>
    <w:rsid w:val="375E50BA"/>
    <w:rsid w:val="37758704"/>
    <w:rsid w:val="3788AC7D"/>
    <w:rsid w:val="378E01F9"/>
    <w:rsid w:val="37D95907"/>
    <w:rsid w:val="381A0C80"/>
    <w:rsid w:val="3872B1D2"/>
    <w:rsid w:val="3891D198"/>
    <w:rsid w:val="389B543D"/>
    <w:rsid w:val="38C996DF"/>
    <w:rsid w:val="38DA13A9"/>
    <w:rsid w:val="3911CE06"/>
    <w:rsid w:val="3944B49F"/>
    <w:rsid w:val="3967E4D3"/>
    <w:rsid w:val="39B3298A"/>
    <w:rsid w:val="39D0029C"/>
    <w:rsid w:val="39D3DDDD"/>
    <w:rsid w:val="3A6B0997"/>
    <w:rsid w:val="3A7BFDA0"/>
    <w:rsid w:val="3ABC3EE9"/>
    <w:rsid w:val="3B0FFC39"/>
    <w:rsid w:val="3B3100BC"/>
    <w:rsid w:val="3B5C1DCA"/>
    <w:rsid w:val="3B7C3C95"/>
    <w:rsid w:val="3BA4F71C"/>
    <w:rsid w:val="3BD8F6D7"/>
    <w:rsid w:val="3C1BDAC4"/>
    <w:rsid w:val="3C409884"/>
    <w:rsid w:val="3C4CD747"/>
    <w:rsid w:val="3C56D990"/>
    <w:rsid w:val="3C75B8A9"/>
    <w:rsid w:val="3C7FCAC5"/>
    <w:rsid w:val="3C9BB4B7"/>
    <w:rsid w:val="3CAB00CA"/>
    <w:rsid w:val="3CBDD411"/>
    <w:rsid w:val="3CBF6CC4"/>
    <w:rsid w:val="3CCA906E"/>
    <w:rsid w:val="3D02ED68"/>
    <w:rsid w:val="3D5499DF"/>
    <w:rsid w:val="3D83AAE3"/>
    <w:rsid w:val="3D93A61A"/>
    <w:rsid w:val="3DCFF0E5"/>
    <w:rsid w:val="3E16CAD2"/>
    <w:rsid w:val="3E399726"/>
    <w:rsid w:val="3EEFED07"/>
    <w:rsid w:val="3F4CBEF8"/>
    <w:rsid w:val="3FB353F7"/>
    <w:rsid w:val="3FEF4636"/>
    <w:rsid w:val="402749FA"/>
    <w:rsid w:val="40402694"/>
    <w:rsid w:val="408D49D4"/>
    <w:rsid w:val="408EF792"/>
    <w:rsid w:val="40CB10ED"/>
    <w:rsid w:val="40F0DA06"/>
    <w:rsid w:val="4128F82E"/>
    <w:rsid w:val="416E7CE2"/>
    <w:rsid w:val="41764628"/>
    <w:rsid w:val="41870E50"/>
    <w:rsid w:val="41DD2970"/>
    <w:rsid w:val="4214B493"/>
    <w:rsid w:val="42536BB7"/>
    <w:rsid w:val="425728D9"/>
    <w:rsid w:val="42E167F4"/>
    <w:rsid w:val="4319D067"/>
    <w:rsid w:val="4353E042"/>
    <w:rsid w:val="436857BC"/>
    <w:rsid w:val="43A7C42C"/>
    <w:rsid w:val="43BCE464"/>
    <w:rsid w:val="43F829B7"/>
    <w:rsid w:val="4444F123"/>
    <w:rsid w:val="4479AFB1"/>
    <w:rsid w:val="448864F2"/>
    <w:rsid w:val="4489D9E1"/>
    <w:rsid w:val="44C9C2AC"/>
    <w:rsid w:val="4547E9D7"/>
    <w:rsid w:val="45649068"/>
    <w:rsid w:val="45BD93C0"/>
    <w:rsid w:val="45E8B9F0"/>
    <w:rsid w:val="45EE5406"/>
    <w:rsid w:val="461B7218"/>
    <w:rsid w:val="46721218"/>
    <w:rsid w:val="467A2166"/>
    <w:rsid w:val="4698253A"/>
    <w:rsid w:val="46B55755"/>
    <w:rsid w:val="46B8804E"/>
    <w:rsid w:val="46BA2833"/>
    <w:rsid w:val="46F50C9D"/>
    <w:rsid w:val="47079379"/>
    <w:rsid w:val="472CAD64"/>
    <w:rsid w:val="47A20AC7"/>
    <w:rsid w:val="4800F435"/>
    <w:rsid w:val="480F64A3"/>
    <w:rsid w:val="481E8613"/>
    <w:rsid w:val="481EDB36"/>
    <w:rsid w:val="48350CDE"/>
    <w:rsid w:val="4864738B"/>
    <w:rsid w:val="48728A13"/>
    <w:rsid w:val="4872EFA3"/>
    <w:rsid w:val="48AFA839"/>
    <w:rsid w:val="48C39771"/>
    <w:rsid w:val="48E184F0"/>
    <w:rsid w:val="48F2B818"/>
    <w:rsid w:val="48FEFD5F"/>
    <w:rsid w:val="492B0D5C"/>
    <w:rsid w:val="494113BE"/>
    <w:rsid w:val="4945E2C5"/>
    <w:rsid w:val="497C8843"/>
    <w:rsid w:val="49A9573E"/>
    <w:rsid w:val="49CF514E"/>
    <w:rsid w:val="49D3A6F5"/>
    <w:rsid w:val="49FEB404"/>
    <w:rsid w:val="4A182875"/>
    <w:rsid w:val="4A4FBF58"/>
    <w:rsid w:val="4A708824"/>
    <w:rsid w:val="4AABCD4D"/>
    <w:rsid w:val="4AFE280F"/>
    <w:rsid w:val="4B612300"/>
    <w:rsid w:val="4B975614"/>
    <w:rsid w:val="4C1EE958"/>
    <w:rsid w:val="4C5FC512"/>
    <w:rsid w:val="4C618DD1"/>
    <w:rsid w:val="4C91AB63"/>
    <w:rsid w:val="4CCE3CCF"/>
    <w:rsid w:val="4D8B06A2"/>
    <w:rsid w:val="4DAF0D76"/>
    <w:rsid w:val="4E022BF5"/>
    <w:rsid w:val="4E03253D"/>
    <w:rsid w:val="4E0D36A1"/>
    <w:rsid w:val="4E49F5E8"/>
    <w:rsid w:val="4EB11888"/>
    <w:rsid w:val="4EC829F5"/>
    <w:rsid w:val="4F160A64"/>
    <w:rsid w:val="4F2203D2"/>
    <w:rsid w:val="4F31C259"/>
    <w:rsid w:val="4F77A109"/>
    <w:rsid w:val="4F8D999E"/>
    <w:rsid w:val="4FFBE1EA"/>
    <w:rsid w:val="5005CA04"/>
    <w:rsid w:val="503FDCF0"/>
    <w:rsid w:val="5057D4A5"/>
    <w:rsid w:val="5073EB46"/>
    <w:rsid w:val="509BC080"/>
    <w:rsid w:val="509D3DBF"/>
    <w:rsid w:val="50A0EC29"/>
    <w:rsid w:val="50DAC7BE"/>
    <w:rsid w:val="511634EC"/>
    <w:rsid w:val="511785CF"/>
    <w:rsid w:val="513B5A08"/>
    <w:rsid w:val="514DEC78"/>
    <w:rsid w:val="517140FC"/>
    <w:rsid w:val="517BCC66"/>
    <w:rsid w:val="51884E41"/>
    <w:rsid w:val="518E9ACD"/>
    <w:rsid w:val="5201C9DC"/>
    <w:rsid w:val="521463C9"/>
    <w:rsid w:val="5232B769"/>
    <w:rsid w:val="5333CD9B"/>
    <w:rsid w:val="533B8962"/>
    <w:rsid w:val="536F95EA"/>
    <w:rsid w:val="537DE333"/>
    <w:rsid w:val="538C166A"/>
    <w:rsid w:val="5398FBDA"/>
    <w:rsid w:val="53D4C5D6"/>
    <w:rsid w:val="53E85CAD"/>
    <w:rsid w:val="53EA2B19"/>
    <w:rsid w:val="53F20943"/>
    <w:rsid w:val="53F3CF78"/>
    <w:rsid w:val="53F484EF"/>
    <w:rsid w:val="53F6A370"/>
    <w:rsid w:val="545FBC22"/>
    <w:rsid w:val="5484DDA7"/>
    <w:rsid w:val="548628F9"/>
    <w:rsid w:val="54C7712D"/>
    <w:rsid w:val="54FCA7E7"/>
    <w:rsid w:val="54FFB447"/>
    <w:rsid w:val="55166E3D"/>
    <w:rsid w:val="5585136B"/>
    <w:rsid w:val="558D5725"/>
    <w:rsid w:val="55B28A43"/>
    <w:rsid w:val="55B8E9F1"/>
    <w:rsid w:val="55CA129E"/>
    <w:rsid w:val="55E29026"/>
    <w:rsid w:val="5614366A"/>
    <w:rsid w:val="56283791"/>
    <w:rsid w:val="563B8CD0"/>
    <w:rsid w:val="5651DC36"/>
    <w:rsid w:val="565EF36C"/>
    <w:rsid w:val="56770F2B"/>
    <w:rsid w:val="56973EA4"/>
    <w:rsid w:val="570DC44A"/>
    <w:rsid w:val="571B01C5"/>
    <w:rsid w:val="5732E65B"/>
    <w:rsid w:val="5742C259"/>
    <w:rsid w:val="575EEEBE"/>
    <w:rsid w:val="5767F049"/>
    <w:rsid w:val="582E96D0"/>
    <w:rsid w:val="58493698"/>
    <w:rsid w:val="58584FA9"/>
    <w:rsid w:val="58B4BF7A"/>
    <w:rsid w:val="58D6EA0C"/>
    <w:rsid w:val="58E2B7EC"/>
    <w:rsid w:val="598B4745"/>
    <w:rsid w:val="59927BD1"/>
    <w:rsid w:val="5998E61D"/>
    <w:rsid w:val="59ABCA8A"/>
    <w:rsid w:val="59D38DE2"/>
    <w:rsid w:val="5A16CA08"/>
    <w:rsid w:val="5A2FF862"/>
    <w:rsid w:val="5A557220"/>
    <w:rsid w:val="5A56B4F0"/>
    <w:rsid w:val="5A64C446"/>
    <w:rsid w:val="5A6F7290"/>
    <w:rsid w:val="5A83F34C"/>
    <w:rsid w:val="5A9ABD1E"/>
    <w:rsid w:val="5A9E6FEE"/>
    <w:rsid w:val="5AEE1E0B"/>
    <w:rsid w:val="5B5D5740"/>
    <w:rsid w:val="5B68F59B"/>
    <w:rsid w:val="5B78E3B5"/>
    <w:rsid w:val="5B7B37E2"/>
    <w:rsid w:val="5B8BE50C"/>
    <w:rsid w:val="5B8CB825"/>
    <w:rsid w:val="5B8F6A43"/>
    <w:rsid w:val="5BA35519"/>
    <w:rsid w:val="5BE67E43"/>
    <w:rsid w:val="5C193838"/>
    <w:rsid w:val="5C5C825D"/>
    <w:rsid w:val="5C70A71D"/>
    <w:rsid w:val="5CAFDA8F"/>
    <w:rsid w:val="5CB7AD50"/>
    <w:rsid w:val="5D066CB2"/>
    <w:rsid w:val="5D1BE355"/>
    <w:rsid w:val="5D1F1F36"/>
    <w:rsid w:val="5D318566"/>
    <w:rsid w:val="5D3A649D"/>
    <w:rsid w:val="5DAF90C4"/>
    <w:rsid w:val="5DC3D9E4"/>
    <w:rsid w:val="5E0A0505"/>
    <w:rsid w:val="5E4A0ED4"/>
    <w:rsid w:val="5E786A2F"/>
    <w:rsid w:val="5E79E9E4"/>
    <w:rsid w:val="5E833E75"/>
    <w:rsid w:val="5EAF9F1D"/>
    <w:rsid w:val="5EE9B68B"/>
    <w:rsid w:val="5EF3795B"/>
    <w:rsid w:val="5F095904"/>
    <w:rsid w:val="5F276C97"/>
    <w:rsid w:val="5F500B57"/>
    <w:rsid w:val="5F7B2762"/>
    <w:rsid w:val="5F7F1FCD"/>
    <w:rsid w:val="5F8B4C02"/>
    <w:rsid w:val="5FC3F351"/>
    <w:rsid w:val="5FE1FE8C"/>
    <w:rsid w:val="605156C6"/>
    <w:rsid w:val="608B5A7A"/>
    <w:rsid w:val="609E2CD6"/>
    <w:rsid w:val="60A4058B"/>
    <w:rsid w:val="60DC1D07"/>
    <w:rsid w:val="60FB29DD"/>
    <w:rsid w:val="60FC9C72"/>
    <w:rsid w:val="61230191"/>
    <w:rsid w:val="61518786"/>
    <w:rsid w:val="61676CE6"/>
    <w:rsid w:val="617F0E91"/>
    <w:rsid w:val="61DADDD9"/>
    <w:rsid w:val="61FFFDD6"/>
    <w:rsid w:val="620BEE70"/>
    <w:rsid w:val="622C062D"/>
    <w:rsid w:val="622F07D2"/>
    <w:rsid w:val="625BCEB0"/>
    <w:rsid w:val="626EB1CF"/>
    <w:rsid w:val="631D51FD"/>
    <w:rsid w:val="633625AD"/>
    <w:rsid w:val="633807C7"/>
    <w:rsid w:val="633F2D6B"/>
    <w:rsid w:val="635D7DE3"/>
    <w:rsid w:val="638112BC"/>
    <w:rsid w:val="63EBD689"/>
    <w:rsid w:val="645AC2B7"/>
    <w:rsid w:val="646C81F7"/>
    <w:rsid w:val="64AB3940"/>
    <w:rsid w:val="64BC0EA8"/>
    <w:rsid w:val="64CA827F"/>
    <w:rsid w:val="64ED8991"/>
    <w:rsid w:val="651FA690"/>
    <w:rsid w:val="65326252"/>
    <w:rsid w:val="6543387A"/>
    <w:rsid w:val="654DE702"/>
    <w:rsid w:val="658D9DDC"/>
    <w:rsid w:val="65B1AAE3"/>
    <w:rsid w:val="6625D376"/>
    <w:rsid w:val="669E06CC"/>
    <w:rsid w:val="66C4C076"/>
    <w:rsid w:val="66D1BD1A"/>
    <w:rsid w:val="67042813"/>
    <w:rsid w:val="673471F9"/>
    <w:rsid w:val="673EAD49"/>
    <w:rsid w:val="677C8327"/>
    <w:rsid w:val="679CAF5E"/>
    <w:rsid w:val="67A4F702"/>
    <w:rsid w:val="67BC803D"/>
    <w:rsid w:val="67C5A276"/>
    <w:rsid w:val="68157A63"/>
    <w:rsid w:val="681F74F7"/>
    <w:rsid w:val="68552444"/>
    <w:rsid w:val="686390F5"/>
    <w:rsid w:val="687B0EF0"/>
    <w:rsid w:val="690A169A"/>
    <w:rsid w:val="693BF442"/>
    <w:rsid w:val="693FD8C3"/>
    <w:rsid w:val="69984493"/>
    <w:rsid w:val="69AA08D7"/>
    <w:rsid w:val="69D7CEBB"/>
    <w:rsid w:val="69D85936"/>
    <w:rsid w:val="69D95A9B"/>
    <w:rsid w:val="69E37B21"/>
    <w:rsid w:val="69F26B32"/>
    <w:rsid w:val="6A27977A"/>
    <w:rsid w:val="6A5AE96E"/>
    <w:rsid w:val="6A69FF4B"/>
    <w:rsid w:val="6AB4CD92"/>
    <w:rsid w:val="6AEE0448"/>
    <w:rsid w:val="6B0128C3"/>
    <w:rsid w:val="6B13E595"/>
    <w:rsid w:val="6B239C01"/>
    <w:rsid w:val="6B3246F4"/>
    <w:rsid w:val="6B36CB90"/>
    <w:rsid w:val="6B6B999B"/>
    <w:rsid w:val="6B6FFFC3"/>
    <w:rsid w:val="6B776140"/>
    <w:rsid w:val="6BAAA0ED"/>
    <w:rsid w:val="6BB5B106"/>
    <w:rsid w:val="6BF2C6BF"/>
    <w:rsid w:val="6C3CFC24"/>
    <w:rsid w:val="6C50821D"/>
    <w:rsid w:val="6C6B0392"/>
    <w:rsid w:val="6C7C3C08"/>
    <w:rsid w:val="6C81D607"/>
    <w:rsid w:val="6CC916F5"/>
    <w:rsid w:val="6D09680D"/>
    <w:rsid w:val="6D44383F"/>
    <w:rsid w:val="6D45AE1F"/>
    <w:rsid w:val="6D6663FD"/>
    <w:rsid w:val="6D8282C9"/>
    <w:rsid w:val="6D8C835E"/>
    <w:rsid w:val="6D913D14"/>
    <w:rsid w:val="6DCEF8EF"/>
    <w:rsid w:val="6DF5B904"/>
    <w:rsid w:val="6E251D4B"/>
    <w:rsid w:val="6E422C3F"/>
    <w:rsid w:val="6E9B16CB"/>
    <w:rsid w:val="6ECFED52"/>
    <w:rsid w:val="6EECA883"/>
    <w:rsid w:val="6F115DD9"/>
    <w:rsid w:val="6F5BEF2F"/>
    <w:rsid w:val="6F88DD42"/>
    <w:rsid w:val="6F9DDF82"/>
    <w:rsid w:val="6FC5DDFD"/>
    <w:rsid w:val="6FC68332"/>
    <w:rsid w:val="6FC81B95"/>
    <w:rsid w:val="6FE841EF"/>
    <w:rsid w:val="6FEC3B01"/>
    <w:rsid w:val="6FF1D6FD"/>
    <w:rsid w:val="7001D432"/>
    <w:rsid w:val="7009D71E"/>
    <w:rsid w:val="70204485"/>
    <w:rsid w:val="7036096E"/>
    <w:rsid w:val="70387801"/>
    <w:rsid w:val="7043D808"/>
    <w:rsid w:val="7047A318"/>
    <w:rsid w:val="70A05796"/>
    <w:rsid w:val="70B85315"/>
    <w:rsid w:val="70DFE67F"/>
    <w:rsid w:val="711CE6D0"/>
    <w:rsid w:val="714EDA1F"/>
    <w:rsid w:val="715E9D7E"/>
    <w:rsid w:val="71662600"/>
    <w:rsid w:val="717BCCAF"/>
    <w:rsid w:val="71AB9DD0"/>
    <w:rsid w:val="71F3E2DB"/>
    <w:rsid w:val="7203B4D4"/>
    <w:rsid w:val="721CBDB5"/>
    <w:rsid w:val="72472658"/>
    <w:rsid w:val="7249D643"/>
    <w:rsid w:val="7269D6A6"/>
    <w:rsid w:val="726AF526"/>
    <w:rsid w:val="726D1E03"/>
    <w:rsid w:val="72A6901E"/>
    <w:rsid w:val="72B008D3"/>
    <w:rsid w:val="72BEFD97"/>
    <w:rsid w:val="72E1D629"/>
    <w:rsid w:val="733933B9"/>
    <w:rsid w:val="7344ABB4"/>
    <w:rsid w:val="73C6F862"/>
    <w:rsid w:val="73D13133"/>
    <w:rsid w:val="73D805B9"/>
    <w:rsid w:val="740937F8"/>
    <w:rsid w:val="7435B97C"/>
    <w:rsid w:val="747AB639"/>
    <w:rsid w:val="749E81E3"/>
    <w:rsid w:val="74D804E9"/>
    <w:rsid w:val="74F21E6E"/>
    <w:rsid w:val="750246F4"/>
    <w:rsid w:val="75085F7D"/>
    <w:rsid w:val="7515ED50"/>
    <w:rsid w:val="7518C9C1"/>
    <w:rsid w:val="75389DFF"/>
    <w:rsid w:val="757900F9"/>
    <w:rsid w:val="75C303E2"/>
    <w:rsid w:val="7691C190"/>
    <w:rsid w:val="76D1F333"/>
    <w:rsid w:val="76F5873C"/>
    <w:rsid w:val="77123324"/>
    <w:rsid w:val="7736A627"/>
    <w:rsid w:val="77B8C3D4"/>
    <w:rsid w:val="780895C0"/>
    <w:rsid w:val="7822DD3D"/>
    <w:rsid w:val="7833B92F"/>
    <w:rsid w:val="7866A602"/>
    <w:rsid w:val="786F9139"/>
    <w:rsid w:val="7871EA4F"/>
    <w:rsid w:val="78A2B8C4"/>
    <w:rsid w:val="78DCAAF1"/>
    <w:rsid w:val="792890A1"/>
    <w:rsid w:val="79598162"/>
    <w:rsid w:val="7964AB3F"/>
    <w:rsid w:val="79B4C72A"/>
    <w:rsid w:val="79B6598F"/>
    <w:rsid w:val="79E4BC9D"/>
    <w:rsid w:val="7A590839"/>
    <w:rsid w:val="7A68CEA3"/>
    <w:rsid w:val="7AA22663"/>
    <w:rsid w:val="7AD30C65"/>
    <w:rsid w:val="7B2F97EA"/>
    <w:rsid w:val="7B52A59B"/>
    <w:rsid w:val="7B86967A"/>
    <w:rsid w:val="7BA1FB68"/>
    <w:rsid w:val="7BC940AD"/>
    <w:rsid w:val="7BCE8A1F"/>
    <w:rsid w:val="7BD71C98"/>
    <w:rsid w:val="7C256DE4"/>
    <w:rsid w:val="7C68E0B3"/>
    <w:rsid w:val="7C7987A6"/>
    <w:rsid w:val="7C7C4DE4"/>
    <w:rsid w:val="7C8F1499"/>
    <w:rsid w:val="7CA643BA"/>
    <w:rsid w:val="7CB7B396"/>
    <w:rsid w:val="7CC75DF5"/>
    <w:rsid w:val="7CE40B36"/>
    <w:rsid w:val="7CF654B9"/>
    <w:rsid w:val="7D460034"/>
    <w:rsid w:val="7D5DD8F2"/>
    <w:rsid w:val="7D61C046"/>
    <w:rsid w:val="7D631FFB"/>
    <w:rsid w:val="7D81F2B4"/>
    <w:rsid w:val="7DCDAF5E"/>
    <w:rsid w:val="7DD16FB6"/>
    <w:rsid w:val="7E337DA8"/>
    <w:rsid w:val="7E55B22D"/>
    <w:rsid w:val="7E6CC602"/>
    <w:rsid w:val="7E842715"/>
    <w:rsid w:val="7EEE1109"/>
    <w:rsid w:val="7F01CE87"/>
    <w:rsid w:val="7F22553C"/>
    <w:rsid w:val="7F6F24B4"/>
    <w:rsid w:val="7FF49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2439"/>
  <w15:chartTrackingRefBased/>
  <w15:docId w15:val="{66B35C9E-1A3F-4976-ADD6-00E558FD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344B"/>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paragraph" w:styleId="Heading2">
    <w:name w:val="heading 2"/>
    <w:basedOn w:val="Normal"/>
    <w:link w:val="Heading2Char"/>
    <w:uiPriority w:val="9"/>
    <w:unhideWhenUsed/>
    <w:qFormat/>
    <w:rsid w:val="007B344B"/>
    <w:pPr>
      <w:spacing w:before="100" w:beforeAutospacing="1" w:after="100" w:afterAutospacing="1" w:line="240" w:lineRule="auto"/>
      <w:outlineLvl w:val="1"/>
    </w:pPr>
    <w:rPr>
      <w:rFonts w:ascii="Calibri" w:hAnsi="Calibri" w:cs="Calibri"/>
      <w:b/>
      <w:bCs/>
      <w:kern w:val="0"/>
      <w:sz w:val="36"/>
      <w:szCs w:val="36"/>
      <w:lang w:eastAsia="en-GB"/>
      <w14:ligatures w14:val="none"/>
    </w:rPr>
  </w:style>
  <w:style w:type="paragraph" w:styleId="Heading3">
    <w:name w:val="heading 3"/>
    <w:basedOn w:val="Normal"/>
    <w:next w:val="Normal"/>
    <w:uiPriority w:val="9"/>
    <w:unhideWhenUsed/>
    <w:qFormat/>
    <w:rsid w:val="4EC829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unhideWhenUsed/>
    <w:qFormat/>
    <w:rsid w:val="3FEF4636"/>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44B"/>
    <w:rPr>
      <w:rFonts w:ascii="Calibri" w:hAnsi="Calibri" w:cs="Calibri"/>
      <w:b/>
      <w:bCs/>
      <w:kern w:val="36"/>
      <w:sz w:val="48"/>
      <w:szCs w:val="48"/>
      <w:lang w:eastAsia="en-GB"/>
      <w14:ligatures w14:val="none"/>
    </w:rPr>
  </w:style>
  <w:style w:type="character" w:customStyle="1" w:styleId="Heading2Char">
    <w:name w:val="Heading 2 Char"/>
    <w:basedOn w:val="DefaultParagraphFont"/>
    <w:link w:val="Heading2"/>
    <w:uiPriority w:val="9"/>
    <w:rsid w:val="007B344B"/>
    <w:rPr>
      <w:rFonts w:ascii="Calibri" w:hAnsi="Calibri" w:cs="Calibri"/>
      <w:b/>
      <w:bCs/>
      <w:kern w:val="0"/>
      <w:sz w:val="36"/>
      <w:szCs w:val="36"/>
      <w:lang w:eastAsia="en-GB"/>
      <w14:ligatures w14:val="none"/>
    </w:rPr>
  </w:style>
  <w:style w:type="character" w:styleId="Hyperlink">
    <w:name w:val="Hyperlink"/>
    <w:basedOn w:val="DefaultParagraphFont"/>
    <w:uiPriority w:val="99"/>
    <w:unhideWhenUsed/>
    <w:rsid w:val="007B344B"/>
    <w:rPr>
      <w:color w:val="0563C1"/>
      <w:u w:val="single"/>
    </w:rPr>
  </w:style>
  <w:style w:type="paragraph" w:styleId="NormalWeb">
    <w:name w:val="Normal (Web)"/>
    <w:basedOn w:val="Normal"/>
    <w:uiPriority w:val="99"/>
    <w:semiHidden/>
    <w:unhideWhenUsed/>
    <w:rsid w:val="007B344B"/>
    <w:pPr>
      <w:spacing w:before="100" w:beforeAutospacing="1" w:after="100" w:afterAutospacing="1" w:line="240" w:lineRule="auto"/>
    </w:pPr>
    <w:rPr>
      <w:rFonts w:ascii="Calibri" w:hAnsi="Calibri" w:cs="Calibri"/>
      <w:kern w:val="0"/>
      <w:lang w:eastAsia="en-GB"/>
      <w14:ligatures w14:val="none"/>
    </w:rPr>
  </w:style>
  <w:style w:type="paragraph" w:styleId="ListParagraph">
    <w:name w:val="List Paragraph"/>
    <w:basedOn w:val="Normal"/>
    <w:uiPriority w:val="34"/>
    <w:qFormat/>
    <w:rsid w:val="00E65686"/>
    <w:pPr>
      <w:ind w:left="720"/>
      <w:contextualSpacing/>
    </w:pPr>
  </w:style>
  <w:style w:type="paragraph" w:customStyle="1" w:styleId="nospacingabove">
    <w:name w:val="nospacingabove"/>
    <w:basedOn w:val="Normal"/>
    <w:rsid w:val="00E711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mediumplus">
    <w:name w:val="fontsizemediumplus"/>
    <w:basedOn w:val="DefaultParagraphFont"/>
    <w:rsid w:val="00E7111D"/>
  </w:style>
  <w:style w:type="character" w:styleId="UnresolvedMention">
    <w:name w:val="Unresolved Mention"/>
    <w:basedOn w:val="DefaultParagraphFont"/>
    <w:uiPriority w:val="99"/>
    <w:semiHidden/>
    <w:unhideWhenUsed/>
    <w:rsid w:val="00307171"/>
    <w:rPr>
      <w:color w:val="605E5C"/>
      <w:shd w:val="clear" w:color="auto" w:fill="E1DFDD"/>
    </w:rPr>
  </w:style>
  <w:style w:type="paragraph" w:styleId="Subtitle">
    <w:name w:val="Subtitle"/>
    <w:basedOn w:val="Normal"/>
    <w:next w:val="Normal"/>
    <w:link w:val="SubtitleChar"/>
    <w:uiPriority w:val="11"/>
    <w:qFormat/>
    <w:rsid w:val="00DC35D5"/>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DC35D5"/>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png"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image" Target="media/image5.png"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4.png"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3.png" /><Relationship Id="rId4" Type="http://schemas.openxmlformats.org/officeDocument/2006/relationships/numbering" Target="numbering.xml" /><Relationship Id="rId9" Type="http://schemas.openxmlformats.org/officeDocument/2006/relationships/image" Target="media/image2.png" /><Relationship Id="rId14"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13be6b-68be-493e-bbdc-0fdcc631a0ec" xsi:nil="true"/>
    <lcf76f155ced4ddcb4097134ff3c332f xmlns="0460d645-22c9-4b32-abaa-c1425a336f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4BA984A35274BA4557F431F3257F5" ma:contentTypeVersion="13" ma:contentTypeDescription="Create a new document." ma:contentTypeScope="" ma:versionID="a12f81dba01dacc985bf75aea5db9c2a">
  <xsd:schema xmlns:xsd="http://www.w3.org/2001/XMLSchema" xmlns:xs="http://www.w3.org/2001/XMLSchema" xmlns:p="http://schemas.microsoft.com/office/2006/metadata/properties" xmlns:ns2="0460d645-22c9-4b32-abaa-c1425a336f36" xmlns:ns3="aa13be6b-68be-493e-bbdc-0fdcc631a0ec" targetNamespace="http://schemas.microsoft.com/office/2006/metadata/properties" ma:root="true" ma:fieldsID="0ecb8c2ab0abfadc555d05ca9056b7ce" ns2:_="" ns3:_="">
    <xsd:import namespace="0460d645-22c9-4b32-abaa-c1425a336f36"/>
    <xsd:import namespace="aa13be6b-68be-493e-bbdc-0fdcc631a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0d645-22c9-4b32-abaa-c1425a33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15c3b5-13a3-4ae2-839f-cd1578e66e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3be6b-68be-493e-bbdc-0fdcc631a0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0cac3b-8015-4feb-8c2a-0ce4bf43fbc8}" ma:internalName="TaxCatchAll" ma:showField="CatchAllData" ma:web="aa13be6b-68be-493e-bbdc-0fdcc631a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A0C58-3D5E-44C9-9189-57F5A3F1BD68}">
  <ds:schemaRefs>
    <ds:schemaRef ds:uri="http://schemas.microsoft.com/sharepoint/v3/contenttype/forms"/>
  </ds:schemaRefs>
</ds:datastoreItem>
</file>

<file path=customXml/itemProps2.xml><?xml version="1.0" encoding="utf-8"?>
<ds:datastoreItem xmlns:ds="http://schemas.openxmlformats.org/officeDocument/2006/customXml" ds:itemID="{D9B243F3-291D-4A8E-9BC8-56678F72885D}">
  <ds:schemaRefs>
    <ds:schemaRef ds:uri="http://schemas.microsoft.com/office/2006/metadata/properties"/>
    <ds:schemaRef ds:uri="http://schemas.microsoft.com/office/infopath/2007/PartnerControls"/>
    <ds:schemaRef ds:uri="aa13be6b-68be-493e-bbdc-0fdcc631a0ec"/>
    <ds:schemaRef ds:uri="0460d645-22c9-4b32-abaa-c1425a336f36"/>
  </ds:schemaRefs>
</ds:datastoreItem>
</file>

<file path=customXml/itemProps3.xml><?xml version="1.0" encoding="utf-8"?>
<ds:datastoreItem xmlns:ds="http://schemas.openxmlformats.org/officeDocument/2006/customXml" ds:itemID="{19337533-E665-4C39-818E-2D768A1A2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0d645-22c9-4b32-abaa-c1425a336f36"/>
    <ds:schemaRef ds:uri="aa13be6b-68be-493e-bbdc-0fdcc631a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2582</Words>
  <Characters>13354</Characters>
  <Application>Microsoft Office Word</Application>
  <DocSecurity>0</DocSecurity>
  <Lines>267</Lines>
  <Paragraphs>183</Paragraphs>
  <ScaleCrop>false</ScaleCrop>
  <Company>Insights Learning and Development</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Kelly</dc:creator>
  <cp:keywords/>
  <dc:description/>
  <cp:lastModifiedBy>Alex Feld</cp:lastModifiedBy>
  <cp:revision>4</cp:revision>
  <dcterms:created xsi:type="dcterms:W3CDTF">2025-10-28T10:38:00Z</dcterms:created>
  <dcterms:modified xsi:type="dcterms:W3CDTF">2025-10-28T10:44:00Z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f9ba2b-c456-46a7-9545-6d925cb89725_Enabled">
    <vt:lpwstr>true</vt:lpwstr>
  </property>
  <property fmtid="{D5CDD505-2E9C-101B-9397-08002B2CF9AE}" pid="3" name="MSIP_Label_53f9ba2b-c456-46a7-9545-6d925cb89725_SetDate">
    <vt:lpwstr>2025-10-01T13:18:07Z</vt:lpwstr>
  </property>
  <property fmtid="{D5CDD505-2E9C-101B-9397-08002B2CF9AE}" pid="4" name="MSIP_Label_53f9ba2b-c456-46a7-9545-6d925cb89725_Method">
    <vt:lpwstr>Standard</vt:lpwstr>
  </property>
  <property fmtid="{D5CDD505-2E9C-101B-9397-08002B2CF9AE}" pid="5" name="MSIP_Label_53f9ba2b-c456-46a7-9545-6d925cb89725_Name">
    <vt:lpwstr>Internal</vt:lpwstr>
  </property>
  <property fmtid="{D5CDD505-2E9C-101B-9397-08002B2CF9AE}" pid="6" name="MSIP_Label_53f9ba2b-c456-46a7-9545-6d925cb89725_SiteId">
    <vt:lpwstr>0c5e367e-55a9-4cae-b028-7b35318aaea0</vt:lpwstr>
  </property>
  <property fmtid="{D5CDD505-2E9C-101B-9397-08002B2CF9AE}" pid="7" name="MSIP_Label_53f9ba2b-c456-46a7-9545-6d925cb89725_ActionId">
    <vt:lpwstr>0c0e23b5-8861-45bd-962d-a72599785e48</vt:lpwstr>
  </property>
  <property fmtid="{D5CDD505-2E9C-101B-9397-08002B2CF9AE}" pid="8" name="MSIP_Label_53f9ba2b-c456-46a7-9545-6d925cb89725_ContentBits">
    <vt:lpwstr>0</vt:lpwstr>
  </property>
  <property fmtid="{D5CDD505-2E9C-101B-9397-08002B2CF9AE}" pid="9" name="MSIP_Label_53f9ba2b-c456-46a7-9545-6d925cb89725_Tag">
    <vt:lpwstr>10, 3, 0, 1</vt:lpwstr>
  </property>
  <property fmtid="{D5CDD505-2E9C-101B-9397-08002B2CF9AE}" pid="10" name="MediaServiceImageTags">
    <vt:lpwstr/>
  </property>
  <property fmtid="{D5CDD505-2E9C-101B-9397-08002B2CF9AE}" pid="11" name="docLang">
    <vt:lpwstr>en</vt:lpwstr>
  </property>
  <property fmtid="{D5CDD505-2E9C-101B-9397-08002B2CF9AE}" pid="12" name="ContentTypeId">
    <vt:lpwstr>0x010100F544BA984A35274BA4557F431F3257F5</vt:lpwstr>
  </property>
</Properties>
</file>